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CFC" w:rsidRPr="004457A0" w:rsidRDefault="00827CFC" w:rsidP="00827CFC">
      <w:pPr>
        <w:autoSpaceDE w:val="0"/>
        <w:autoSpaceDN w:val="0"/>
        <w:adjustRightInd w:val="0"/>
        <w:jc w:val="center"/>
        <w:rPr>
          <w:rFonts w:ascii="宋体" w:eastAsia="宋体" w:hAnsi="宋体" w:cs="楷体_GB2312"/>
          <w:b/>
          <w:bCs/>
          <w:kern w:val="24"/>
          <w:sz w:val="30"/>
          <w:szCs w:val="30"/>
          <w:lang w:val="zh-CN"/>
        </w:rPr>
      </w:pPr>
      <w:r>
        <w:rPr>
          <w:rFonts w:ascii="宋体" w:eastAsia="宋体" w:hAnsi="宋体" w:cs="楷体_GB2312" w:hint="eastAsia"/>
          <w:b/>
          <w:bCs/>
          <w:kern w:val="24"/>
          <w:sz w:val="30"/>
          <w:szCs w:val="30"/>
          <w:lang w:val="zh-CN"/>
        </w:rPr>
        <w:t>《</w:t>
      </w:r>
      <w:r w:rsidR="00532F82" w:rsidRPr="00532F82">
        <w:rPr>
          <w:rFonts w:ascii="宋体" w:eastAsia="宋体" w:hAnsi="宋体" w:cs="楷体_GB2312" w:hint="eastAsia"/>
          <w:b/>
          <w:bCs/>
          <w:kern w:val="24"/>
          <w:sz w:val="30"/>
          <w:szCs w:val="30"/>
        </w:rPr>
        <w:t>丘陵山地单轨运输机轨道建设及作业规范</w:t>
      </w:r>
      <w:r>
        <w:rPr>
          <w:rFonts w:ascii="宋体" w:eastAsia="宋体" w:hAnsi="宋体" w:cs="楷体_GB2312" w:hint="eastAsia"/>
          <w:b/>
          <w:bCs/>
          <w:kern w:val="24"/>
          <w:sz w:val="30"/>
          <w:szCs w:val="30"/>
          <w:lang w:val="zh-CN"/>
        </w:rPr>
        <w:t>》</w:t>
      </w:r>
      <w:r w:rsidRPr="004457A0">
        <w:rPr>
          <w:rFonts w:ascii="宋体" w:eastAsia="宋体" w:hAnsi="宋体" w:cs="楷体_GB2312" w:hint="eastAsia"/>
          <w:b/>
          <w:bCs/>
          <w:kern w:val="24"/>
          <w:sz w:val="30"/>
          <w:szCs w:val="30"/>
          <w:lang w:val="zh-CN"/>
        </w:rPr>
        <w:t>地方标准编制说明</w:t>
      </w:r>
    </w:p>
    <w:p w:rsidR="00FD55D5" w:rsidRDefault="00827CFC" w:rsidP="00827CFC">
      <w:pPr>
        <w:autoSpaceDE w:val="0"/>
        <w:autoSpaceDN w:val="0"/>
        <w:adjustRightInd w:val="0"/>
        <w:jc w:val="left"/>
        <w:rPr>
          <w:rFonts w:eastAsia="宋体"/>
          <w:b/>
          <w:sz w:val="28"/>
          <w:szCs w:val="28"/>
        </w:rPr>
      </w:pPr>
      <w:r w:rsidRPr="004457A0">
        <w:rPr>
          <w:rFonts w:eastAsia="宋体" w:hint="eastAsia"/>
          <w:b/>
          <w:sz w:val="28"/>
          <w:szCs w:val="28"/>
        </w:rPr>
        <w:t>一、工作简况</w:t>
      </w:r>
    </w:p>
    <w:p w:rsidR="00FD55D5" w:rsidRDefault="00FD55D5" w:rsidP="00FD55D5">
      <w:pPr>
        <w:autoSpaceDE w:val="0"/>
        <w:autoSpaceDN w:val="0"/>
        <w:adjustRightInd w:val="0"/>
        <w:ind w:firstLineChars="200" w:firstLine="560"/>
        <w:jc w:val="left"/>
        <w:rPr>
          <w:rFonts w:ascii="宋体" w:eastAsia="宋体" w:hAnsi="宋体" w:cs="楷体_GB2312"/>
          <w:bCs/>
          <w:kern w:val="24"/>
          <w:sz w:val="28"/>
          <w:szCs w:val="28"/>
          <w:lang w:val="zh-CN"/>
        </w:rPr>
      </w:pPr>
      <w:r w:rsidRPr="00FD55D5">
        <w:rPr>
          <w:rFonts w:ascii="宋体" w:eastAsia="宋体" w:hAnsi="宋体" w:cs="楷体_GB2312" w:hint="eastAsia"/>
          <w:bCs/>
          <w:kern w:val="24"/>
          <w:sz w:val="28"/>
          <w:szCs w:val="28"/>
          <w:lang w:val="zh-CN"/>
        </w:rPr>
        <w:t>（一）</w:t>
      </w:r>
      <w:r w:rsidR="00827CFC" w:rsidRPr="00FD55D5">
        <w:rPr>
          <w:rFonts w:ascii="宋体" w:eastAsia="宋体" w:hAnsi="宋体" w:cs="楷体_GB2312" w:hint="eastAsia"/>
          <w:bCs/>
          <w:kern w:val="24"/>
          <w:sz w:val="28"/>
          <w:szCs w:val="28"/>
          <w:lang w:val="zh-CN"/>
        </w:rPr>
        <w:t>支撑项目</w:t>
      </w:r>
    </w:p>
    <w:p w:rsidR="00FD55D5" w:rsidRPr="00DB2D7B" w:rsidRDefault="00A941D8" w:rsidP="003A1E68">
      <w:pPr>
        <w:autoSpaceDE w:val="0"/>
        <w:autoSpaceDN w:val="0"/>
        <w:adjustRightInd w:val="0"/>
        <w:ind w:firstLineChars="200" w:firstLine="560"/>
        <w:jc w:val="left"/>
        <w:rPr>
          <w:rFonts w:ascii="宋体" w:eastAsia="宋体" w:hAnsi="宋体" w:cs="楷体_GB2312"/>
          <w:bCs/>
          <w:kern w:val="24"/>
          <w:sz w:val="28"/>
          <w:szCs w:val="28"/>
          <w:lang w:val="zh-CN"/>
        </w:rPr>
      </w:pPr>
      <w:r>
        <w:rPr>
          <w:rFonts w:ascii="宋体" w:eastAsia="宋体" w:hAnsi="宋体" w:cs="楷体_GB2312" w:hint="eastAsia"/>
          <w:bCs/>
          <w:kern w:val="24"/>
          <w:sz w:val="28"/>
          <w:szCs w:val="28"/>
          <w:lang w:val="zh-CN"/>
        </w:rPr>
        <w:t>本标准是以</w:t>
      </w:r>
      <w:r w:rsidR="00DB2D7B" w:rsidRPr="00DB2D7B">
        <w:rPr>
          <w:rFonts w:ascii="宋体" w:eastAsia="宋体" w:hAnsi="宋体" w:cs="楷体_GB2312" w:hint="eastAsia"/>
          <w:bCs/>
          <w:kern w:val="24"/>
          <w:sz w:val="28"/>
          <w:szCs w:val="28"/>
          <w:lang w:val="zh-CN"/>
        </w:rPr>
        <w:t>甘肃省农业农村厅《甘肃省农业农村厅关于印发&lt;2023年省级农机购置与应用补贴项目实施方案&gt;的通知》(甘农机管发[2023]1号)附件2《2023年省级农机装备补短板行动实施方案》</w:t>
      </w:r>
      <w:r>
        <w:rPr>
          <w:rFonts w:ascii="宋体" w:eastAsia="宋体" w:hAnsi="宋体" w:cs="楷体_GB2312" w:hint="eastAsia"/>
          <w:bCs/>
          <w:kern w:val="24"/>
          <w:sz w:val="28"/>
          <w:szCs w:val="28"/>
          <w:lang w:val="zh-CN"/>
        </w:rPr>
        <w:t>中的《</w:t>
      </w:r>
      <w:r w:rsidRPr="00DB2D7B">
        <w:rPr>
          <w:rFonts w:ascii="宋体" w:eastAsia="宋体" w:hAnsi="宋体" w:cs="楷体_GB2312" w:hint="eastAsia"/>
          <w:bCs/>
          <w:kern w:val="24"/>
          <w:sz w:val="28"/>
          <w:szCs w:val="28"/>
          <w:lang w:val="zh-CN"/>
        </w:rPr>
        <w:t>丘陵山地多功能轨道运输机关键技术研究与示范（省县联动项目）</w:t>
      </w:r>
      <w:r>
        <w:rPr>
          <w:rFonts w:ascii="宋体" w:eastAsia="宋体" w:hAnsi="宋体" w:cs="楷体_GB2312" w:hint="eastAsia"/>
          <w:bCs/>
          <w:kern w:val="24"/>
          <w:sz w:val="28"/>
          <w:szCs w:val="28"/>
          <w:lang w:val="zh-CN"/>
        </w:rPr>
        <w:t>（njyf2023-21-1/2）》为支撑项目</w:t>
      </w:r>
      <w:r w:rsidR="00DB2D7B">
        <w:rPr>
          <w:rFonts w:ascii="宋体" w:eastAsia="宋体" w:hAnsi="宋体" w:cs="楷体_GB2312" w:hint="eastAsia"/>
          <w:bCs/>
          <w:kern w:val="24"/>
          <w:sz w:val="28"/>
          <w:szCs w:val="28"/>
          <w:lang w:val="zh-CN"/>
        </w:rPr>
        <w:t>。</w:t>
      </w:r>
    </w:p>
    <w:p w:rsidR="00FD55D5" w:rsidRDefault="00FD55D5" w:rsidP="00FD55D5">
      <w:pPr>
        <w:autoSpaceDE w:val="0"/>
        <w:autoSpaceDN w:val="0"/>
        <w:adjustRightInd w:val="0"/>
        <w:ind w:firstLineChars="200" w:firstLine="560"/>
        <w:jc w:val="left"/>
        <w:rPr>
          <w:rFonts w:ascii="宋体" w:eastAsia="宋体" w:hAnsi="宋体" w:cs="楷体_GB2312"/>
          <w:bCs/>
          <w:kern w:val="24"/>
          <w:sz w:val="28"/>
          <w:szCs w:val="28"/>
          <w:lang w:val="zh-CN"/>
        </w:rPr>
      </w:pPr>
      <w:r>
        <w:rPr>
          <w:rFonts w:ascii="宋体" w:eastAsia="宋体" w:hAnsi="宋体" w:cs="楷体_GB2312" w:hint="eastAsia"/>
          <w:bCs/>
          <w:kern w:val="24"/>
          <w:sz w:val="28"/>
          <w:szCs w:val="28"/>
          <w:lang w:val="zh-CN"/>
        </w:rPr>
        <w:t>（二）协作单位</w:t>
      </w:r>
    </w:p>
    <w:p w:rsidR="00DB2D7B" w:rsidRDefault="00E05F50" w:rsidP="003A1E68">
      <w:pPr>
        <w:autoSpaceDE w:val="0"/>
        <w:autoSpaceDN w:val="0"/>
        <w:adjustRightInd w:val="0"/>
        <w:ind w:firstLineChars="200" w:firstLine="560"/>
        <w:jc w:val="left"/>
        <w:rPr>
          <w:rFonts w:ascii="宋体" w:eastAsia="宋体" w:hAnsi="宋体" w:cs="楷体_GB2312"/>
          <w:bCs/>
          <w:kern w:val="24"/>
          <w:sz w:val="28"/>
          <w:szCs w:val="28"/>
          <w:lang w:val="zh-CN"/>
        </w:rPr>
      </w:pPr>
      <w:r>
        <w:rPr>
          <w:rFonts w:ascii="宋体" w:eastAsia="宋体" w:hAnsi="宋体" w:cs="楷体_GB2312" w:hint="eastAsia"/>
          <w:bCs/>
          <w:kern w:val="24"/>
          <w:sz w:val="28"/>
          <w:szCs w:val="28"/>
          <w:lang w:val="zh-CN"/>
        </w:rPr>
        <w:t>甘肃农业大学负责完成</w:t>
      </w:r>
      <w:r w:rsidRPr="00E05F50">
        <w:rPr>
          <w:rFonts w:ascii="宋体" w:eastAsia="宋体" w:hAnsi="宋体" w:cs="楷体_GB2312" w:hint="eastAsia"/>
          <w:bCs/>
          <w:kern w:val="24"/>
          <w:sz w:val="28"/>
          <w:szCs w:val="28"/>
          <w:lang w:val="zh-CN"/>
        </w:rPr>
        <w:t>《单轨运输机安装技术规范》</w:t>
      </w:r>
      <w:r>
        <w:rPr>
          <w:rFonts w:ascii="宋体" w:eastAsia="宋体" w:hAnsi="宋体" w:cs="楷体_GB2312" w:hint="eastAsia"/>
          <w:bCs/>
          <w:kern w:val="24"/>
          <w:sz w:val="28"/>
          <w:szCs w:val="28"/>
          <w:lang w:val="zh-CN"/>
        </w:rPr>
        <w:t>中关于轨道安装技术</w:t>
      </w:r>
      <w:r w:rsidR="00E0036A">
        <w:rPr>
          <w:rFonts w:ascii="宋体" w:eastAsia="宋体" w:hAnsi="宋体" w:cs="楷体_GB2312" w:hint="eastAsia"/>
          <w:bCs/>
          <w:kern w:val="24"/>
          <w:sz w:val="28"/>
          <w:szCs w:val="28"/>
          <w:lang w:val="zh-CN"/>
        </w:rPr>
        <w:t>要求等</w:t>
      </w:r>
      <w:r>
        <w:rPr>
          <w:rFonts w:ascii="宋体" w:eastAsia="宋体" w:hAnsi="宋体" w:cs="楷体_GB2312" w:hint="eastAsia"/>
          <w:bCs/>
          <w:kern w:val="24"/>
          <w:sz w:val="28"/>
          <w:szCs w:val="28"/>
          <w:lang w:val="zh-CN"/>
        </w:rPr>
        <w:t>相关标准的制定工作，甘肃省农业机械化技术推广总站负责完成</w:t>
      </w:r>
      <w:r w:rsidRPr="00E05F50">
        <w:rPr>
          <w:rFonts w:ascii="宋体" w:eastAsia="宋体" w:hAnsi="宋体" w:cs="楷体_GB2312" w:hint="eastAsia"/>
          <w:bCs/>
          <w:kern w:val="24"/>
          <w:sz w:val="28"/>
          <w:szCs w:val="28"/>
          <w:lang w:val="zh-CN"/>
        </w:rPr>
        <w:t>《单轨运输机安装技术规范》</w:t>
      </w:r>
      <w:r>
        <w:rPr>
          <w:rFonts w:ascii="宋体" w:eastAsia="宋体" w:hAnsi="宋体" w:cs="楷体_GB2312" w:hint="eastAsia"/>
          <w:bCs/>
          <w:kern w:val="24"/>
          <w:sz w:val="28"/>
          <w:szCs w:val="28"/>
          <w:lang w:val="zh-CN"/>
        </w:rPr>
        <w:t>中关于轨道</w:t>
      </w:r>
      <w:r w:rsidR="00E0036A">
        <w:rPr>
          <w:rFonts w:ascii="宋体" w:eastAsia="宋体" w:hAnsi="宋体" w:cs="楷体_GB2312" w:hint="eastAsia"/>
          <w:bCs/>
          <w:kern w:val="24"/>
          <w:sz w:val="28"/>
          <w:szCs w:val="28"/>
          <w:lang w:val="zh-CN"/>
        </w:rPr>
        <w:t>运输机</w:t>
      </w:r>
      <w:r>
        <w:rPr>
          <w:rFonts w:ascii="宋体" w:eastAsia="宋体" w:hAnsi="宋体" w:cs="楷体_GB2312" w:hint="eastAsia"/>
          <w:bCs/>
          <w:kern w:val="24"/>
          <w:sz w:val="28"/>
          <w:szCs w:val="28"/>
          <w:lang w:val="zh-CN"/>
        </w:rPr>
        <w:t>作业质量相关标准的制定工作。</w:t>
      </w:r>
    </w:p>
    <w:p w:rsidR="00FD55D5" w:rsidRDefault="00FD55D5" w:rsidP="00FD55D5">
      <w:pPr>
        <w:autoSpaceDE w:val="0"/>
        <w:autoSpaceDN w:val="0"/>
        <w:adjustRightInd w:val="0"/>
        <w:ind w:firstLineChars="200" w:firstLine="560"/>
        <w:jc w:val="left"/>
        <w:rPr>
          <w:rFonts w:ascii="宋体" w:eastAsia="宋体" w:hAnsi="宋体" w:cs="楷体_GB2312"/>
          <w:bCs/>
          <w:kern w:val="24"/>
          <w:sz w:val="28"/>
          <w:szCs w:val="28"/>
          <w:lang w:val="zh-CN"/>
        </w:rPr>
      </w:pPr>
      <w:r>
        <w:rPr>
          <w:rFonts w:ascii="宋体" w:eastAsia="宋体" w:hAnsi="宋体" w:cs="楷体_GB2312" w:hint="eastAsia"/>
          <w:bCs/>
          <w:kern w:val="24"/>
          <w:sz w:val="28"/>
          <w:szCs w:val="28"/>
          <w:lang w:val="zh-CN"/>
        </w:rPr>
        <w:t>（三）主要工作过程</w:t>
      </w:r>
    </w:p>
    <w:p w:rsidR="00FD55D5" w:rsidRPr="00E71EF6" w:rsidRDefault="00FD55D5" w:rsidP="003A1E68">
      <w:pPr>
        <w:ind w:firstLineChars="200" w:firstLine="560"/>
        <w:rPr>
          <w:rFonts w:ascii="宋体" w:eastAsia="宋体" w:hAnsi="宋体" w:cs="宋体"/>
          <w:sz w:val="28"/>
          <w:szCs w:val="28"/>
        </w:rPr>
      </w:pPr>
      <w:r w:rsidRPr="00E71EF6">
        <w:rPr>
          <w:rFonts w:ascii="宋体" w:eastAsia="宋体" w:hAnsi="宋体" w:cs="宋体" w:hint="eastAsia"/>
          <w:sz w:val="28"/>
          <w:szCs w:val="28"/>
        </w:rPr>
        <w:t>1.成立标准</w:t>
      </w:r>
      <w:r w:rsidR="009855FE" w:rsidRPr="00E71EF6">
        <w:rPr>
          <w:rFonts w:ascii="宋体" w:eastAsia="宋体" w:hAnsi="宋体" w:cs="宋体" w:hint="eastAsia"/>
          <w:sz w:val="28"/>
          <w:szCs w:val="28"/>
        </w:rPr>
        <w:t>制</w:t>
      </w:r>
      <w:r w:rsidRPr="00E71EF6">
        <w:rPr>
          <w:rFonts w:ascii="宋体" w:eastAsia="宋体" w:hAnsi="宋体" w:cs="宋体" w:hint="eastAsia"/>
          <w:sz w:val="28"/>
          <w:szCs w:val="28"/>
        </w:rPr>
        <w:t>订工作组，制定工作方案，启动标准</w:t>
      </w:r>
      <w:r w:rsidR="00A11990" w:rsidRPr="00E71EF6">
        <w:rPr>
          <w:rFonts w:ascii="宋体" w:eastAsia="宋体" w:hAnsi="宋体" w:cs="宋体" w:hint="eastAsia"/>
          <w:sz w:val="28"/>
          <w:szCs w:val="28"/>
        </w:rPr>
        <w:t>制定</w:t>
      </w:r>
      <w:r w:rsidRPr="00E71EF6">
        <w:rPr>
          <w:rFonts w:ascii="宋体" w:eastAsia="宋体" w:hAnsi="宋体" w:cs="宋体" w:hint="eastAsia"/>
          <w:sz w:val="28"/>
          <w:szCs w:val="28"/>
        </w:rPr>
        <w:t>工作。工作组按照甘肃省地方标准</w:t>
      </w:r>
      <w:r w:rsidR="00A11990" w:rsidRPr="00E71EF6">
        <w:rPr>
          <w:rFonts w:ascii="宋体" w:eastAsia="宋体" w:hAnsi="宋体" w:cs="宋体" w:hint="eastAsia"/>
          <w:sz w:val="28"/>
          <w:szCs w:val="28"/>
        </w:rPr>
        <w:t>制</w:t>
      </w:r>
      <w:r w:rsidRPr="00E71EF6">
        <w:rPr>
          <w:rFonts w:ascii="宋体" w:eastAsia="宋体" w:hAnsi="宋体" w:cs="宋体" w:hint="eastAsia"/>
          <w:sz w:val="28"/>
          <w:szCs w:val="28"/>
        </w:rPr>
        <w:t>订要求开展标准</w:t>
      </w:r>
      <w:r w:rsidR="00A11990" w:rsidRPr="00E71EF6">
        <w:rPr>
          <w:rFonts w:ascii="宋体" w:eastAsia="宋体" w:hAnsi="宋体" w:cs="宋体" w:hint="eastAsia"/>
          <w:sz w:val="28"/>
          <w:szCs w:val="28"/>
        </w:rPr>
        <w:t>制</w:t>
      </w:r>
      <w:r w:rsidRPr="00E71EF6">
        <w:rPr>
          <w:rFonts w:ascii="宋体" w:eastAsia="宋体" w:hAnsi="宋体" w:cs="宋体" w:hint="eastAsia"/>
          <w:sz w:val="28"/>
          <w:szCs w:val="28"/>
        </w:rPr>
        <w:t>订工作，研究和制定了标准</w:t>
      </w:r>
      <w:r w:rsidR="00A11990" w:rsidRPr="00E71EF6">
        <w:rPr>
          <w:rFonts w:ascii="宋体" w:eastAsia="宋体" w:hAnsi="宋体" w:cs="宋体" w:hint="eastAsia"/>
          <w:sz w:val="28"/>
          <w:szCs w:val="28"/>
        </w:rPr>
        <w:t>起草</w:t>
      </w:r>
      <w:r w:rsidR="00C7761F">
        <w:rPr>
          <w:rFonts w:ascii="宋体" w:eastAsia="宋体" w:hAnsi="宋体" w:cs="宋体" w:hint="eastAsia"/>
          <w:sz w:val="28"/>
          <w:szCs w:val="28"/>
        </w:rPr>
        <w:t>工作方案</w:t>
      </w:r>
      <w:r w:rsidRPr="00E71EF6">
        <w:rPr>
          <w:rFonts w:ascii="宋体" w:eastAsia="宋体" w:hAnsi="宋体" w:cs="宋体" w:hint="eastAsia"/>
          <w:sz w:val="28"/>
          <w:szCs w:val="28"/>
        </w:rPr>
        <w:t>。</w:t>
      </w:r>
    </w:p>
    <w:p w:rsidR="001F7D3B" w:rsidRPr="001F7D3B" w:rsidRDefault="00FD55D5" w:rsidP="001F7D3B">
      <w:pPr>
        <w:ind w:firstLineChars="200" w:firstLine="560"/>
        <w:rPr>
          <w:rFonts w:ascii="宋体" w:eastAsia="宋体" w:hAnsi="宋体" w:cs="宋体"/>
          <w:bCs/>
          <w:sz w:val="28"/>
          <w:szCs w:val="28"/>
        </w:rPr>
      </w:pPr>
      <w:r w:rsidRPr="00E71EF6">
        <w:rPr>
          <w:rFonts w:ascii="宋体" w:eastAsia="宋体" w:hAnsi="宋体" w:cs="宋体" w:hint="eastAsia"/>
          <w:bCs/>
          <w:sz w:val="28"/>
          <w:szCs w:val="28"/>
        </w:rPr>
        <w:t>2.</w:t>
      </w:r>
      <w:r w:rsidR="001F7D3B">
        <w:rPr>
          <w:rFonts w:ascii="宋体" w:eastAsia="宋体" w:hAnsi="宋体" w:cs="宋体" w:hint="eastAsia"/>
          <w:bCs/>
          <w:sz w:val="28"/>
          <w:szCs w:val="28"/>
        </w:rPr>
        <w:t>工作组</w:t>
      </w:r>
      <w:r w:rsidR="007625B6">
        <w:rPr>
          <w:rFonts w:ascii="宋体" w:eastAsia="宋体" w:hAnsi="宋体" w:cs="宋体" w:hint="eastAsia"/>
          <w:bCs/>
          <w:sz w:val="28"/>
          <w:szCs w:val="28"/>
        </w:rPr>
        <w:t>进行了轨道运输机的产品调研，分别对产品生产企业和</w:t>
      </w:r>
      <w:r w:rsidR="001F7D3B">
        <w:rPr>
          <w:rFonts w:ascii="宋体" w:eastAsia="宋体" w:hAnsi="宋体" w:cs="宋体" w:hint="eastAsia"/>
          <w:bCs/>
          <w:sz w:val="28"/>
          <w:szCs w:val="28"/>
        </w:rPr>
        <w:t>我省</w:t>
      </w:r>
      <w:r w:rsidR="001F7D3B" w:rsidRPr="001F7D3B">
        <w:rPr>
          <w:rFonts w:ascii="宋体" w:eastAsia="宋体" w:hAnsi="宋体" w:cs="宋体" w:hint="eastAsia"/>
          <w:bCs/>
          <w:sz w:val="28"/>
          <w:szCs w:val="28"/>
        </w:rPr>
        <w:t>陇南市农机合作社产品安装使用状况</w:t>
      </w:r>
      <w:r w:rsidR="001F7D3B">
        <w:rPr>
          <w:rFonts w:ascii="宋体" w:eastAsia="宋体" w:hAnsi="宋体" w:cs="宋体" w:hint="eastAsia"/>
          <w:bCs/>
          <w:sz w:val="28"/>
          <w:szCs w:val="28"/>
        </w:rPr>
        <w:t>进行了调研。通过调研，</w:t>
      </w:r>
      <w:r w:rsidR="001F7D3B" w:rsidRPr="001F7D3B">
        <w:rPr>
          <w:rFonts w:ascii="宋体" w:eastAsia="宋体" w:hAnsi="宋体" w:cs="宋体" w:hint="eastAsia"/>
          <w:bCs/>
          <w:sz w:val="28"/>
          <w:szCs w:val="28"/>
        </w:rPr>
        <w:t>对轨道运输</w:t>
      </w:r>
      <w:r w:rsidR="001F7D3B">
        <w:rPr>
          <w:rFonts w:ascii="宋体" w:eastAsia="宋体" w:hAnsi="宋体" w:cs="宋体" w:hint="eastAsia"/>
          <w:bCs/>
          <w:sz w:val="28"/>
          <w:szCs w:val="28"/>
        </w:rPr>
        <w:t>机</w:t>
      </w:r>
      <w:r w:rsidR="001F7D3B" w:rsidRPr="001F7D3B">
        <w:rPr>
          <w:rFonts w:ascii="宋体" w:eastAsia="宋体" w:hAnsi="宋体" w:cs="宋体" w:hint="eastAsia"/>
          <w:bCs/>
          <w:sz w:val="28"/>
          <w:szCs w:val="28"/>
        </w:rPr>
        <w:t>的产品结构组成、动力传递路线、制动控制方式、轨道安装要求等进行全面了解。</w:t>
      </w:r>
    </w:p>
    <w:p w:rsidR="00FD55D5" w:rsidRPr="00E71EF6" w:rsidRDefault="00FD55D5" w:rsidP="003A1E68">
      <w:pPr>
        <w:ind w:firstLineChars="200" w:firstLine="560"/>
        <w:rPr>
          <w:rFonts w:ascii="宋体" w:eastAsia="宋体" w:hAnsi="宋体" w:cs="宋体"/>
          <w:sz w:val="28"/>
          <w:szCs w:val="28"/>
        </w:rPr>
      </w:pPr>
      <w:r w:rsidRPr="00E71EF6">
        <w:rPr>
          <w:rFonts w:ascii="宋体" w:eastAsia="宋体" w:hAnsi="宋体" w:cs="宋体" w:hint="eastAsia"/>
          <w:sz w:val="28"/>
          <w:szCs w:val="28"/>
        </w:rPr>
        <w:t>工作组还充分收集查阅了大量相关标准和资料</w:t>
      </w:r>
      <w:r w:rsidR="009855FE" w:rsidRPr="00E71EF6">
        <w:rPr>
          <w:rFonts w:ascii="宋体" w:eastAsia="宋体" w:hAnsi="宋体" w:cs="宋体" w:hint="eastAsia"/>
          <w:sz w:val="28"/>
          <w:szCs w:val="28"/>
        </w:rPr>
        <w:t>，</w:t>
      </w:r>
      <w:r w:rsidRPr="00E71EF6">
        <w:rPr>
          <w:rFonts w:ascii="宋体" w:eastAsia="宋体" w:hAnsi="宋体" w:cs="宋体" w:hint="eastAsia"/>
          <w:sz w:val="28"/>
          <w:szCs w:val="28"/>
        </w:rPr>
        <w:t>对相关标准广泛</w:t>
      </w:r>
      <w:r w:rsidRPr="00E71EF6">
        <w:rPr>
          <w:rFonts w:ascii="宋体" w:eastAsia="宋体" w:hAnsi="宋体" w:cs="宋体" w:hint="eastAsia"/>
          <w:sz w:val="28"/>
          <w:szCs w:val="28"/>
        </w:rPr>
        <w:lastRenderedPageBreak/>
        <w:t>收集并做了充分的研究。本标准</w:t>
      </w:r>
      <w:r w:rsidR="003A1E68" w:rsidRPr="00E71EF6">
        <w:rPr>
          <w:rFonts w:ascii="宋体" w:eastAsia="宋体" w:hAnsi="宋体" w:cs="宋体" w:hint="eastAsia"/>
          <w:sz w:val="28"/>
          <w:szCs w:val="28"/>
        </w:rPr>
        <w:t>制</w:t>
      </w:r>
      <w:r w:rsidRPr="00E71EF6">
        <w:rPr>
          <w:rFonts w:ascii="宋体" w:eastAsia="宋体" w:hAnsi="宋体" w:cs="宋体" w:hint="eastAsia"/>
          <w:sz w:val="28"/>
          <w:szCs w:val="28"/>
        </w:rPr>
        <w:t>订过程中参考的标准见表1</w:t>
      </w:r>
      <w:r w:rsidR="009855FE" w:rsidRPr="00E71EF6">
        <w:rPr>
          <w:rFonts w:ascii="宋体" w:eastAsia="宋体" w:hAnsi="宋体" w:cs="宋体" w:hint="eastAsia"/>
          <w:sz w:val="28"/>
          <w:szCs w:val="28"/>
        </w:rPr>
        <w:t>。</w:t>
      </w:r>
    </w:p>
    <w:p w:rsidR="00FD55D5" w:rsidRPr="00E71EF6" w:rsidRDefault="00FD55D5" w:rsidP="00FD55D5">
      <w:pPr>
        <w:adjustRightInd w:val="0"/>
        <w:snapToGrid w:val="0"/>
        <w:jc w:val="center"/>
        <w:rPr>
          <w:rFonts w:ascii="宋体" w:eastAsia="宋体" w:hAnsi="宋体" w:cs="宋体"/>
          <w:sz w:val="24"/>
          <w:szCs w:val="24"/>
        </w:rPr>
      </w:pPr>
      <w:r w:rsidRPr="00E71EF6">
        <w:rPr>
          <w:rFonts w:ascii="宋体" w:eastAsia="宋体" w:hAnsi="宋体" w:cs="宋体" w:hint="eastAsia"/>
          <w:sz w:val="24"/>
          <w:szCs w:val="24"/>
        </w:rPr>
        <w:t>表1  参考的相关标准</w:t>
      </w:r>
    </w:p>
    <w:tbl>
      <w:tblPr>
        <w:tblW w:w="88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09"/>
        <w:gridCol w:w="1843"/>
        <w:gridCol w:w="6308"/>
      </w:tblGrid>
      <w:tr w:rsidR="00FD55D5" w:rsidRPr="00E71EF6" w:rsidTr="00C72F9F">
        <w:trPr>
          <w:trHeight w:val="279"/>
          <w:tblHeader/>
        </w:trPr>
        <w:tc>
          <w:tcPr>
            <w:tcW w:w="709" w:type="dxa"/>
            <w:vAlign w:val="center"/>
          </w:tcPr>
          <w:p w:rsidR="00FD55D5" w:rsidRPr="00E71EF6" w:rsidRDefault="00FD55D5" w:rsidP="00C72F9F">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序号</w:t>
            </w:r>
          </w:p>
        </w:tc>
        <w:tc>
          <w:tcPr>
            <w:tcW w:w="1843" w:type="dxa"/>
            <w:vAlign w:val="center"/>
          </w:tcPr>
          <w:p w:rsidR="00FD55D5" w:rsidRPr="00E71EF6" w:rsidRDefault="00FD55D5" w:rsidP="00C72F9F">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标准代号</w:t>
            </w:r>
          </w:p>
        </w:tc>
        <w:tc>
          <w:tcPr>
            <w:tcW w:w="6308" w:type="dxa"/>
            <w:vAlign w:val="center"/>
          </w:tcPr>
          <w:p w:rsidR="00FD55D5" w:rsidRPr="00E71EF6" w:rsidRDefault="00FD55D5" w:rsidP="00C72F9F">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标   准   名   称</w:t>
            </w:r>
          </w:p>
        </w:tc>
      </w:tr>
      <w:tr w:rsidR="00FD55D5" w:rsidRPr="00E71EF6" w:rsidTr="00C72F9F">
        <w:trPr>
          <w:trHeight w:val="279"/>
          <w:tblHeader/>
        </w:trPr>
        <w:tc>
          <w:tcPr>
            <w:tcW w:w="709" w:type="dxa"/>
            <w:vAlign w:val="center"/>
          </w:tcPr>
          <w:p w:rsidR="00FD55D5" w:rsidRPr="00E71EF6" w:rsidRDefault="00FD55D5" w:rsidP="003A1E68">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1</w:t>
            </w:r>
          </w:p>
        </w:tc>
        <w:tc>
          <w:tcPr>
            <w:tcW w:w="1843"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DG/T 211</w:t>
            </w:r>
            <w:r w:rsidRPr="00E71EF6">
              <w:rPr>
                <w:rFonts w:ascii="Times New Roman" w:hint="eastAsia"/>
              </w:rPr>
              <w:t>―</w:t>
            </w:r>
            <w:r w:rsidRPr="00E71EF6">
              <w:rPr>
                <w:rFonts w:ascii="Times New Roman" w:hint="eastAsia"/>
              </w:rPr>
              <w:t>2022</w:t>
            </w:r>
          </w:p>
        </w:tc>
        <w:tc>
          <w:tcPr>
            <w:tcW w:w="6308"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轨道运输机</w:t>
            </w:r>
          </w:p>
        </w:tc>
      </w:tr>
      <w:tr w:rsidR="00FD55D5" w:rsidRPr="00E71EF6" w:rsidTr="00C72F9F">
        <w:trPr>
          <w:trHeight w:val="279"/>
        </w:trPr>
        <w:tc>
          <w:tcPr>
            <w:tcW w:w="709" w:type="dxa"/>
            <w:vAlign w:val="center"/>
          </w:tcPr>
          <w:p w:rsidR="00FD55D5" w:rsidRPr="00E71EF6" w:rsidRDefault="00FD55D5" w:rsidP="003A1E68">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2</w:t>
            </w:r>
          </w:p>
        </w:tc>
        <w:tc>
          <w:tcPr>
            <w:tcW w:w="1843" w:type="dxa"/>
            <w:vAlign w:val="center"/>
          </w:tcPr>
          <w:p w:rsidR="00FD55D5" w:rsidRPr="00E71EF6" w:rsidRDefault="003A1E68" w:rsidP="003A1E68">
            <w:pPr>
              <w:pStyle w:val="a5"/>
              <w:ind w:firstLineChars="0" w:firstLine="0"/>
              <w:rPr>
                <w:rFonts w:ascii="Times New Roman"/>
              </w:rPr>
            </w:pPr>
            <w:r w:rsidRPr="00E71EF6">
              <w:rPr>
                <w:rFonts w:ascii="Times New Roman" w:hint="eastAsia"/>
              </w:rPr>
              <w:t>LY</w:t>
            </w:r>
            <w:r w:rsidRPr="00E71EF6">
              <w:rPr>
                <w:rFonts w:ascii="Times New Roman" w:hint="eastAsia"/>
              </w:rPr>
              <w:t>∕</w:t>
            </w:r>
            <w:r w:rsidRPr="00E71EF6">
              <w:rPr>
                <w:rFonts w:ascii="Times New Roman" w:hint="eastAsia"/>
              </w:rPr>
              <w:t>T 3166-2019</w:t>
            </w:r>
          </w:p>
        </w:tc>
        <w:tc>
          <w:tcPr>
            <w:tcW w:w="6308"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林业机械</w:t>
            </w:r>
            <w:r w:rsidRPr="00E71EF6">
              <w:rPr>
                <w:rFonts w:ascii="Times New Roman" w:hint="eastAsia"/>
              </w:rPr>
              <w:t xml:space="preserve"> </w:t>
            </w:r>
            <w:r w:rsidRPr="00E71EF6">
              <w:rPr>
                <w:rFonts w:ascii="Times New Roman" w:hint="eastAsia"/>
              </w:rPr>
              <w:t>以内燃机为动力的山地单轨运输机</w:t>
            </w:r>
          </w:p>
        </w:tc>
      </w:tr>
      <w:tr w:rsidR="00FD55D5" w:rsidRPr="00E71EF6" w:rsidTr="00C72F9F">
        <w:trPr>
          <w:trHeight w:val="279"/>
        </w:trPr>
        <w:tc>
          <w:tcPr>
            <w:tcW w:w="709" w:type="dxa"/>
            <w:vAlign w:val="center"/>
          </w:tcPr>
          <w:p w:rsidR="00FD55D5" w:rsidRPr="00E71EF6" w:rsidRDefault="00FD55D5" w:rsidP="003A1E68">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3</w:t>
            </w:r>
          </w:p>
        </w:tc>
        <w:tc>
          <w:tcPr>
            <w:tcW w:w="1843" w:type="dxa"/>
            <w:vAlign w:val="center"/>
          </w:tcPr>
          <w:p w:rsidR="00FD55D5" w:rsidRPr="00E71EF6" w:rsidRDefault="003A1E68" w:rsidP="003A1E68">
            <w:pPr>
              <w:pStyle w:val="a5"/>
              <w:ind w:firstLineChars="0" w:firstLine="0"/>
              <w:rPr>
                <w:rFonts w:ascii="Times New Roman"/>
              </w:rPr>
            </w:pPr>
            <w:r w:rsidRPr="00E71EF6">
              <w:rPr>
                <w:rFonts w:ascii="Times New Roman" w:hint="eastAsia"/>
              </w:rPr>
              <w:t>Q/ZJDJ 01</w:t>
            </w:r>
            <w:proofErr w:type="gramStart"/>
            <w:r w:rsidRPr="00E71EF6">
              <w:rPr>
                <w:rFonts w:ascii="Times New Roman" w:hint="eastAsia"/>
              </w:rPr>
              <w:t>一</w:t>
            </w:r>
            <w:r w:rsidRPr="00E71EF6">
              <w:rPr>
                <w:rFonts w:ascii="Times New Roman" w:hint="eastAsia"/>
              </w:rPr>
              <w:t>2020</w:t>
            </w:r>
            <w:proofErr w:type="gramEnd"/>
          </w:p>
        </w:tc>
        <w:tc>
          <w:tcPr>
            <w:tcW w:w="6308"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自走式果园轨道运输机</w:t>
            </w:r>
          </w:p>
        </w:tc>
      </w:tr>
      <w:tr w:rsidR="00FD55D5" w:rsidRPr="00E71EF6" w:rsidTr="00C72F9F">
        <w:trPr>
          <w:trHeight w:val="279"/>
        </w:trPr>
        <w:tc>
          <w:tcPr>
            <w:tcW w:w="709" w:type="dxa"/>
            <w:vAlign w:val="center"/>
          </w:tcPr>
          <w:p w:rsidR="00FD55D5" w:rsidRPr="00E71EF6" w:rsidRDefault="00FD55D5" w:rsidP="003A1E68">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4</w:t>
            </w:r>
          </w:p>
        </w:tc>
        <w:tc>
          <w:tcPr>
            <w:tcW w:w="1843"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JB/T5673</w:t>
            </w:r>
          </w:p>
        </w:tc>
        <w:tc>
          <w:tcPr>
            <w:tcW w:w="6308"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农林拖拉机及机具涂漆通用技术条件</w:t>
            </w:r>
          </w:p>
        </w:tc>
      </w:tr>
      <w:tr w:rsidR="00FD55D5" w:rsidRPr="00E71EF6" w:rsidTr="00C72F9F">
        <w:trPr>
          <w:trHeight w:val="279"/>
        </w:trPr>
        <w:tc>
          <w:tcPr>
            <w:tcW w:w="709" w:type="dxa"/>
            <w:vAlign w:val="center"/>
          </w:tcPr>
          <w:p w:rsidR="00FD55D5" w:rsidRPr="00E71EF6" w:rsidRDefault="00FD55D5" w:rsidP="003A1E68">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5</w:t>
            </w:r>
          </w:p>
        </w:tc>
        <w:tc>
          <w:tcPr>
            <w:tcW w:w="1843"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GB/T 5262</w:t>
            </w:r>
          </w:p>
        </w:tc>
        <w:tc>
          <w:tcPr>
            <w:tcW w:w="6308"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农业机械试验条件测定方法的一般规定</w:t>
            </w:r>
          </w:p>
        </w:tc>
      </w:tr>
      <w:tr w:rsidR="00FD55D5" w:rsidRPr="00E71EF6" w:rsidTr="00C72F9F">
        <w:trPr>
          <w:trHeight w:val="279"/>
        </w:trPr>
        <w:tc>
          <w:tcPr>
            <w:tcW w:w="709" w:type="dxa"/>
            <w:vAlign w:val="center"/>
          </w:tcPr>
          <w:p w:rsidR="00FD55D5" w:rsidRPr="00E71EF6" w:rsidRDefault="00FD55D5" w:rsidP="003A1E68">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6</w:t>
            </w:r>
          </w:p>
        </w:tc>
        <w:tc>
          <w:tcPr>
            <w:tcW w:w="1843"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rPr>
              <w:t>GB 10395.1</w:t>
            </w:r>
          </w:p>
        </w:tc>
        <w:tc>
          <w:tcPr>
            <w:tcW w:w="6308"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农林机械</w:t>
            </w:r>
            <w:proofErr w:type="gramStart"/>
            <w:r w:rsidRPr="00E71EF6">
              <w:rPr>
                <w:rFonts w:ascii="Times New Roman" w:hint="eastAsia"/>
              </w:rPr>
              <w:t>安全第</w:t>
            </w:r>
            <w:r w:rsidRPr="00E71EF6">
              <w:rPr>
                <w:rFonts w:ascii="Times New Roman" w:hint="eastAsia"/>
              </w:rPr>
              <w:t>1</w:t>
            </w:r>
            <w:proofErr w:type="gramEnd"/>
            <w:r w:rsidRPr="00E71EF6">
              <w:rPr>
                <w:rFonts w:ascii="Times New Roman" w:hint="eastAsia"/>
              </w:rPr>
              <w:t>部分：总则</w:t>
            </w:r>
          </w:p>
        </w:tc>
      </w:tr>
      <w:tr w:rsidR="00FD55D5" w:rsidRPr="00E71EF6" w:rsidTr="00C72F9F">
        <w:trPr>
          <w:trHeight w:val="279"/>
        </w:trPr>
        <w:tc>
          <w:tcPr>
            <w:tcW w:w="709" w:type="dxa"/>
            <w:vAlign w:val="center"/>
          </w:tcPr>
          <w:p w:rsidR="00FD55D5" w:rsidRPr="00E71EF6" w:rsidRDefault="00FD55D5" w:rsidP="003A1E68">
            <w:pPr>
              <w:adjustRightInd w:val="0"/>
              <w:snapToGrid w:val="0"/>
              <w:spacing w:line="360" w:lineRule="auto"/>
              <w:jc w:val="center"/>
              <w:rPr>
                <w:rFonts w:ascii="宋体" w:eastAsia="宋体" w:hAnsi="宋体" w:cs="宋体"/>
                <w:sz w:val="24"/>
                <w:szCs w:val="24"/>
              </w:rPr>
            </w:pPr>
            <w:r w:rsidRPr="00E71EF6">
              <w:rPr>
                <w:rFonts w:ascii="宋体" w:eastAsia="宋体" w:hAnsi="宋体" w:cs="宋体" w:hint="eastAsia"/>
                <w:sz w:val="24"/>
                <w:szCs w:val="24"/>
              </w:rPr>
              <w:t>7</w:t>
            </w:r>
          </w:p>
        </w:tc>
        <w:tc>
          <w:tcPr>
            <w:tcW w:w="1843" w:type="dxa"/>
            <w:vAlign w:val="center"/>
          </w:tcPr>
          <w:p w:rsidR="00FD55D5" w:rsidRPr="00E71EF6" w:rsidRDefault="003A1E68" w:rsidP="003A1E68">
            <w:pPr>
              <w:pStyle w:val="a5"/>
              <w:ind w:firstLineChars="0" w:firstLine="0"/>
              <w:rPr>
                <w:rFonts w:ascii="Times New Roman"/>
              </w:rPr>
            </w:pPr>
            <w:r w:rsidRPr="00E71EF6">
              <w:rPr>
                <w:rFonts w:ascii="Times New Roman"/>
              </w:rPr>
              <w:t>GB 10396</w:t>
            </w:r>
          </w:p>
        </w:tc>
        <w:tc>
          <w:tcPr>
            <w:tcW w:w="6308" w:type="dxa"/>
            <w:vAlign w:val="center"/>
          </w:tcPr>
          <w:p w:rsidR="00FD55D5" w:rsidRPr="00E71EF6" w:rsidRDefault="003A1E68" w:rsidP="003A1E68">
            <w:pPr>
              <w:adjustRightInd w:val="0"/>
              <w:snapToGrid w:val="0"/>
              <w:spacing w:line="360" w:lineRule="auto"/>
              <w:rPr>
                <w:rFonts w:ascii="宋体" w:eastAsia="宋体" w:hAnsi="宋体" w:cs="宋体"/>
                <w:sz w:val="24"/>
                <w:szCs w:val="24"/>
              </w:rPr>
            </w:pPr>
            <w:r w:rsidRPr="00E71EF6">
              <w:rPr>
                <w:rFonts w:ascii="Times New Roman" w:hint="eastAsia"/>
              </w:rPr>
              <w:t>农林拖拉机和机械、草坪和园艺动力机械安全标志和危险图形总则</w:t>
            </w:r>
          </w:p>
        </w:tc>
      </w:tr>
    </w:tbl>
    <w:p w:rsidR="00302F44" w:rsidRDefault="00302F44" w:rsidP="003A1E68">
      <w:pPr>
        <w:ind w:firstLineChars="200" w:firstLine="560"/>
        <w:rPr>
          <w:rFonts w:ascii="宋体" w:eastAsia="宋体" w:hAnsi="宋体" w:cs="宋体"/>
          <w:sz w:val="28"/>
          <w:szCs w:val="28"/>
        </w:rPr>
      </w:pPr>
      <w:r>
        <w:rPr>
          <w:rFonts w:ascii="宋体" w:eastAsia="宋体" w:hAnsi="宋体" w:cs="宋体" w:hint="eastAsia"/>
          <w:sz w:val="28"/>
          <w:szCs w:val="28"/>
        </w:rPr>
        <w:t>2023年8月</w:t>
      </w:r>
      <w:r w:rsidRPr="00E71EF6">
        <w:rPr>
          <w:rFonts w:ascii="宋体" w:eastAsia="宋体" w:hAnsi="宋体" w:cs="宋体" w:hint="eastAsia"/>
          <w:sz w:val="28"/>
          <w:szCs w:val="28"/>
        </w:rPr>
        <w:t>～</w:t>
      </w:r>
      <w:r>
        <w:rPr>
          <w:rFonts w:ascii="宋体" w:eastAsia="宋体" w:hAnsi="宋体" w:cs="宋体" w:hint="eastAsia"/>
          <w:sz w:val="28"/>
          <w:szCs w:val="28"/>
        </w:rPr>
        <w:t>9月，在陇南市武都区和康县进行了轨道运输机的安全性、适用性、可靠性的三性</w:t>
      </w:r>
      <w:r w:rsidR="004F5324">
        <w:rPr>
          <w:rFonts w:ascii="宋体" w:eastAsia="宋体" w:hAnsi="宋体" w:cs="宋体" w:hint="eastAsia"/>
          <w:sz w:val="28"/>
          <w:szCs w:val="28"/>
        </w:rPr>
        <w:t>实验</w:t>
      </w:r>
      <w:r>
        <w:rPr>
          <w:rFonts w:ascii="宋体" w:eastAsia="宋体" w:hAnsi="宋体" w:cs="宋体" w:hint="eastAsia"/>
          <w:sz w:val="28"/>
          <w:szCs w:val="28"/>
        </w:rPr>
        <w:t>检测。</w:t>
      </w:r>
    </w:p>
    <w:p w:rsidR="00FD55D5" w:rsidRPr="00E71EF6" w:rsidRDefault="00FD55D5" w:rsidP="003A1E68">
      <w:pPr>
        <w:ind w:firstLineChars="200" w:firstLine="560"/>
        <w:rPr>
          <w:rFonts w:ascii="宋体" w:eastAsia="宋体" w:hAnsi="宋体" w:cs="宋体"/>
          <w:sz w:val="28"/>
          <w:szCs w:val="28"/>
        </w:rPr>
      </w:pPr>
      <w:r w:rsidRPr="00E71EF6">
        <w:rPr>
          <w:rFonts w:ascii="宋体" w:eastAsia="宋体" w:hAnsi="宋体" w:cs="宋体" w:hint="eastAsia"/>
          <w:sz w:val="28"/>
          <w:szCs w:val="28"/>
        </w:rPr>
        <w:t>202</w:t>
      </w:r>
      <w:r w:rsidR="004F5324">
        <w:rPr>
          <w:rFonts w:ascii="宋体" w:eastAsia="宋体" w:hAnsi="宋体" w:cs="宋体" w:hint="eastAsia"/>
          <w:sz w:val="28"/>
          <w:szCs w:val="28"/>
        </w:rPr>
        <w:t>3</w:t>
      </w:r>
      <w:r w:rsidRPr="00E71EF6">
        <w:rPr>
          <w:rFonts w:ascii="宋体" w:eastAsia="宋体" w:hAnsi="宋体" w:cs="宋体" w:hint="eastAsia"/>
          <w:sz w:val="28"/>
          <w:szCs w:val="28"/>
        </w:rPr>
        <w:t>年</w:t>
      </w:r>
      <w:r w:rsidR="004F5324">
        <w:rPr>
          <w:rFonts w:ascii="宋体" w:eastAsia="宋体" w:hAnsi="宋体" w:cs="宋体" w:hint="eastAsia"/>
          <w:sz w:val="28"/>
          <w:szCs w:val="28"/>
        </w:rPr>
        <w:t>12</w:t>
      </w:r>
      <w:r w:rsidRPr="00E71EF6">
        <w:rPr>
          <w:rFonts w:ascii="宋体" w:eastAsia="宋体" w:hAnsi="宋体" w:cs="宋体" w:hint="eastAsia"/>
          <w:sz w:val="28"/>
          <w:szCs w:val="28"/>
        </w:rPr>
        <w:t>月～</w:t>
      </w:r>
      <w:r w:rsidR="004F5324">
        <w:rPr>
          <w:rFonts w:ascii="宋体" w:eastAsia="宋体" w:hAnsi="宋体" w:cs="宋体" w:hint="eastAsia"/>
          <w:sz w:val="28"/>
          <w:szCs w:val="28"/>
        </w:rPr>
        <w:t>2024年3</w:t>
      </w:r>
      <w:r w:rsidRPr="00E71EF6">
        <w:rPr>
          <w:rFonts w:ascii="宋体" w:eastAsia="宋体" w:hAnsi="宋体" w:cs="宋体" w:hint="eastAsia"/>
          <w:sz w:val="28"/>
          <w:szCs w:val="28"/>
        </w:rPr>
        <w:t>月，工作组通过专题研讨等方式，</w:t>
      </w:r>
      <w:r w:rsidR="004F5324">
        <w:rPr>
          <w:rFonts w:ascii="宋体" w:eastAsia="宋体" w:hAnsi="宋体" w:cs="宋体" w:hint="eastAsia"/>
          <w:sz w:val="28"/>
          <w:szCs w:val="28"/>
        </w:rPr>
        <w:t>起草了标准</w:t>
      </w:r>
      <w:r w:rsidR="00C206D9">
        <w:rPr>
          <w:rFonts w:ascii="宋体" w:eastAsia="宋体" w:hAnsi="宋体" w:cs="宋体" w:hint="eastAsia"/>
          <w:sz w:val="28"/>
          <w:szCs w:val="28"/>
        </w:rPr>
        <w:t>初稿</w:t>
      </w:r>
      <w:r w:rsidRPr="00E71EF6">
        <w:rPr>
          <w:rFonts w:ascii="宋体" w:eastAsia="宋体" w:hAnsi="宋体" w:cs="宋体" w:hint="eastAsia"/>
          <w:sz w:val="28"/>
          <w:szCs w:val="28"/>
        </w:rPr>
        <w:t>。</w:t>
      </w:r>
    </w:p>
    <w:p w:rsidR="00827CFC" w:rsidRDefault="00FD55D5" w:rsidP="00FD55D5">
      <w:pPr>
        <w:autoSpaceDE w:val="0"/>
        <w:autoSpaceDN w:val="0"/>
        <w:adjustRightInd w:val="0"/>
        <w:ind w:firstLineChars="200" w:firstLine="560"/>
        <w:jc w:val="left"/>
        <w:rPr>
          <w:rFonts w:ascii="宋体" w:eastAsia="宋体" w:hAnsi="宋体" w:cs="楷体_GB2312"/>
          <w:bCs/>
          <w:kern w:val="24"/>
          <w:sz w:val="28"/>
          <w:szCs w:val="28"/>
          <w:lang w:val="zh-CN"/>
        </w:rPr>
      </w:pPr>
      <w:r>
        <w:rPr>
          <w:rFonts w:ascii="宋体" w:eastAsia="宋体" w:hAnsi="宋体" w:cs="楷体_GB2312" w:hint="eastAsia"/>
          <w:bCs/>
          <w:kern w:val="24"/>
          <w:sz w:val="28"/>
          <w:szCs w:val="28"/>
          <w:lang w:val="zh-CN"/>
        </w:rPr>
        <w:t>（四）标准主要起草人及其所做的工作</w:t>
      </w:r>
    </w:p>
    <w:p w:rsidR="00FD55D5" w:rsidRPr="00E71EF6" w:rsidRDefault="00FD55D5" w:rsidP="00915A1D">
      <w:pPr>
        <w:ind w:firstLineChars="200" w:firstLine="560"/>
        <w:rPr>
          <w:rFonts w:ascii="宋体" w:eastAsia="宋体" w:hAnsi="宋体" w:cs="宋体"/>
          <w:sz w:val="28"/>
          <w:szCs w:val="28"/>
        </w:rPr>
      </w:pPr>
      <w:r w:rsidRPr="00E71EF6">
        <w:rPr>
          <w:rFonts w:ascii="宋体" w:eastAsia="宋体" w:hAnsi="宋体" w:cs="宋体" w:hint="eastAsia"/>
          <w:sz w:val="28"/>
          <w:szCs w:val="28"/>
        </w:rPr>
        <w:t>本标准主持起草人：</w:t>
      </w:r>
      <w:bookmarkStart w:id="0" w:name="_GoBack"/>
      <w:bookmarkEnd w:id="0"/>
      <w:r w:rsidR="003A1E68" w:rsidRPr="00E71EF6">
        <w:rPr>
          <w:rFonts w:ascii="宋体" w:eastAsia="宋体" w:hAnsi="宋体" w:cs="宋体" w:hint="eastAsia"/>
          <w:sz w:val="28"/>
          <w:szCs w:val="28"/>
        </w:rPr>
        <w:t>李辉</w:t>
      </w:r>
      <w:r w:rsidRPr="00E71EF6">
        <w:rPr>
          <w:rFonts w:ascii="宋体" w:eastAsia="宋体" w:hAnsi="宋体" w:cs="宋体" w:hint="eastAsia"/>
          <w:sz w:val="28"/>
          <w:szCs w:val="28"/>
        </w:rPr>
        <w:t>。主要负责研究制定总体工作计划和</w:t>
      </w:r>
      <w:r w:rsidR="000C25C6">
        <w:rPr>
          <w:rFonts w:ascii="宋体" w:eastAsia="宋体" w:hAnsi="宋体" w:cs="宋体" w:hint="eastAsia"/>
          <w:sz w:val="28"/>
          <w:szCs w:val="28"/>
        </w:rPr>
        <w:t>标准制定</w:t>
      </w:r>
      <w:r w:rsidRPr="00E71EF6">
        <w:rPr>
          <w:rFonts w:ascii="宋体" w:eastAsia="宋体" w:hAnsi="宋体" w:cs="宋体" w:hint="eastAsia"/>
          <w:sz w:val="28"/>
          <w:szCs w:val="28"/>
        </w:rPr>
        <w:t>方案</w:t>
      </w:r>
      <w:r w:rsidR="00915A1D">
        <w:rPr>
          <w:rFonts w:ascii="宋体" w:eastAsia="宋体" w:hAnsi="宋体" w:cs="宋体" w:hint="eastAsia"/>
          <w:sz w:val="28"/>
          <w:szCs w:val="28"/>
        </w:rPr>
        <w:t>，</w:t>
      </w:r>
      <w:r w:rsidR="00915A1D" w:rsidRPr="00E71EF6">
        <w:rPr>
          <w:rFonts w:ascii="宋体" w:eastAsia="宋体" w:hAnsi="宋体" w:cs="宋体" w:hint="eastAsia"/>
          <w:sz w:val="28"/>
          <w:szCs w:val="28"/>
        </w:rPr>
        <w:t>统筹协调</w:t>
      </w:r>
      <w:r w:rsidR="00915A1D">
        <w:rPr>
          <w:rFonts w:ascii="宋体" w:eastAsia="宋体" w:hAnsi="宋体" w:cs="宋体"/>
          <w:sz w:val="28"/>
          <w:szCs w:val="28"/>
        </w:rPr>
        <w:t>进行轨道运输机产品的调研</w:t>
      </w:r>
      <w:r w:rsidR="00915A1D">
        <w:rPr>
          <w:rFonts w:ascii="宋体" w:eastAsia="宋体" w:hAnsi="宋体" w:cs="宋体" w:hint="eastAsia"/>
          <w:sz w:val="28"/>
          <w:szCs w:val="28"/>
        </w:rPr>
        <w:t>，</w:t>
      </w:r>
      <w:r w:rsidR="00915A1D">
        <w:rPr>
          <w:rFonts w:ascii="宋体" w:eastAsia="宋体" w:hAnsi="宋体" w:cs="宋体"/>
          <w:sz w:val="28"/>
          <w:szCs w:val="28"/>
        </w:rPr>
        <w:t>收集相关资料</w:t>
      </w:r>
      <w:r w:rsidR="00546A24">
        <w:rPr>
          <w:rFonts w:ascii="宋体" w:eastAsia="宋体" w:hAnsi="宋体" w:cs="宋体" w:hint="eastAsia"/>
          <w:sz w:val="28"/>
          <w:szCs w:val="28"/>
        </w:rPr>
        <w:t>，组织实施标准起草工作。</w:t>
      </w:r>
    </w:p>
    <w:p w:rsidR="003A1E68" w:rsidRDefault="00827CFC" w:rsidP="003A1E68">
      <w:pPr>
        <w:autoSpaceDE w:val="0"/>
        <w:autoSpaceDN w:val="0"/>
        <w:adjustRightInd w:val="0"/>
        <w:jc w:val="left"/>
        <w:rPr>
          <w:rFonts w:eastAsia="宋体"/>
          <w:b/>
          <w:sz w:val="28"/>
          <w:szCs w:val="28"/>
        </w:rPr>
      </w:pPr>
      <w:r w:rsidRPr="004457A0">
        <w:rPr>
          <w:rFonts w:eastAsia="宋体" w:hint="eastAsia"/>
          <w:b/>
          <w:sz w:val="28"/>
          <w:szCs w:val="28"/>
        </w:rPr>
        <w:t>二、标准编制原则和主要内容</w:t>
      </w:r>
    </w:p>
    <w:p w:rsidR="00063766" w:rsidRDefault="00063766" w:rsidP="00063766">
      <w:pPr>
        <w:autoSpaceDE w:val="0"/>
        <w:autoSpaceDN w:val="0"/>
        <w:adjustRightInd w:val="0"/>
        <w:ind w:firstLineChars="200" w:firstLine="560"/>
        <w:jc w:val="left"/>
        <w:rPr>
          <w:rFonts w:ascii="宋体" w:eastAsia="宋体" w:hAnsi="宋体" w:cs="楷体_GB2312"/>
          <w:bCs/>
          <w:kern w:val="24"/>
          <w:sz w:val="28"/>
          <w:szCs w:val="28"/>
        </w:rPr>
      </w:pPr>
      <w:r>
        <w:rPr>
          <w:rFonts w:ascii="宋体" w:eastAsia="宋体" w:hAnsi="宋体" w:cs="楷体_GB2312" w:hint="eastAsia"/>
          <w:bCs/>
          <w:kern w:val="24"/>
          <w:sz w:val="28"/>
          <w:szCs w:val="28"/>
        </w:rPr>
        <w:t>（一）标准编制的原则</w:t>
      </w:r>
    </w:p>
    <w:p w:rsidR="00063766" w:rsidRPr="00063766" w:rsidRDefault="00063766" w:rsidP="00063766">
      <w:pPr>
        <w:autoSpaceDE w:val="0"/>
        <w:autoSpaceDN w:val="0"/>
        <w:adjustRightInd w:val="0"/>
        <w:ind w:firstLineChars="200" w:firstLine="560"/>
        <w:jc w:val="left"/>
        <w:rPr>
          <w:rFonts w:ascii="宋体" w:eastAsia="宋体" w:hAnsi="宋体" w:cs="楷体_GB2312"/>
          <w:bCs/>
          <w:kern w:val="24"/>
          <w:sz w:val="28"/>
          <w:szCs w:val="28"/>
        </w:rPr>
      </w:pPr>
      <w:r w:rsidRPr="00063766">
        <w:rPr>
          <w:rFonts w:ascii="宋体" w:eastAsia="宋体" w:hAnsi="宋体" w:cs="楷体_GB2312" w:hint="eastAsia"/>
          <w:bCs/>
          <w:kern w:val="24"/>
          <w:sz w:val="28"/>
          <w:szCs w:val="28"/>
        </w:rPr>
        <w:t>1、与有关法律法规一致,并与现行有效标准相协调，同时符合我国国情。</w:t>
      </w:r>
    </w:p>
    <w:p w:rsidR="00063766" w:rsidRPr="00063766" w:rsidRDefault="00063766" w:rsidP="00063766">
      <w:pPr>
        <w:autoSpaceDE w:val="0"/>
        <w:autoSpaceDN w:val="0"/>
        <w:adjustRightInd w:val="0"/>
        <w:ind w:firstLineChars="200" w:firstLine="560"/>
        <w:jc w:val="left"/>
        <w:rPr>
          <w:rFonts w:ascii="宋体" w:eastAsia="宋体" w:hAnsi="宋体" w:cs="楷体_GB2312"/>
          <w:bCs/>
          <w:kern w:val="24"/>
          <w:sz w:val="28"/>
          <w:szCs w:val="28"/>
        </w:rPr>
      </w:pPr>
      <w:r w:rsidRPr="00063766">
        <w:rPr>
          <w:rFonts w:ascii="宋体" w:eastAsia="宋体" w:hAnsi="宋体" w:cs="楷体_GB2312" w:hint="eastAsia"/>
          <w:bCs/>
          <w:kern w:val="24"/>
          <w:sz w:val="28"/>
          <w:szCs w:val="28"/>
        </w:rPr>
        <w:t>2、编写格式符合GB/T 1.1—2020《标准化工作导则 第1部分：标准化文件的结构和起草规则》的要求。</w:t>
      </w:r>
    </w:p>
    <w:p w:rsidR="00C63B12" w:rsidRDefault="00063766" w:rsidP="00063766">
      <w:pPr>
        <w:autoSpaceDE w:val="0"/>
        <w:autoSpaceDN w:val="0"/>
        <w:adjustRightInd w:val="0"/>
        <w:spacing w:line="360" w:lineRule="auto"/>
        <w:ind w:firstLineChars="200" w:firstLine="560"/>
        <w:jc w:val="left"/>
        <w:rPr>
          <w:rFonts w:ascii="宋体" w:eastAsia="宋体" w:hAnsi="宋体" w:cs="楷体_GB2312"/>
          <w:bCs/>
          <w:kern w:val="24"/>
          <w:sz w:val="28"/>
          <w:szCs w:val="28"/>
          <w:lang w:val="zh-CN"/>
        </w:rPr>
      </w:pPr>
      <w:r>
        <w:rPr>
          <w:rFonts w:ascii="宋体" w:eastAsia="宋体" w:hAnsi="宋体" w:cs="楷体_GB2312" w:hint="eastAsia"/>
          <w:bCs/>
          <w:kern w:val="24"/>
          <w:sz w:val="28"/>
          <w:szCs w:val="28"/>
          <w:lang w:val="zh-CN"/>
        </w:rPr>
        <w:lastRenderedPageBreak/>
        <w:t>（二）</w:t>
      </w:r>
      <w:r w:rsidR="00655955">
        <w:rPr>
          <w:rFonts w:ascii="宋体" w:eastAsia="宋体" w:hAnsi="宋体" w:cs="楷体_GB2312" w:hint="eastAsia"/>
          <w:bCs/>
          <w:kern w:val="24"/>
          <w:sz w:val="28"/>
          <w:szCs w:val="28"/>
          <w:lang w:val="zh-CN"/>
        </w:rPr>
        <w:t>标准主要</w:t>
      </w:r>
      <w:r w:rsidRPr="00037938">
        <w:rPr>
          <w:rFonts w:ascii="宋体" w:eastAsia="宋体" w:hAnsi="宋体" w:cs="楷体_GB2312" w:hint="eastAsia"/>
          <w:bCs/>
          <w:kern w:val="24"/>
          <w:sz w:val="28"/>
          <w:szCs w:val="28"/>
          <w:lang w:val="zh-CN"/>
        </w:rPr>
        <w:t>内容</w:t>
      </w:r>
    </w:p>
    <w:p w:rsidR="00063766" w:rsidRDefault="00063766" w:rsidP="00063766">
      <w:pPr>
        <w:autoSpaceDE w:val="0"/>
        <w:autoSpaceDN w:val="0"/>
        <w:adjustRightInd w:val="0"/>
        <w:ind w:firstLineChars="200" w:firstLine="560"/>
        <w:jc w:val="left"/>
        <w:rPr>
          <w:rFonts w:ascii="宋体" w:eastAsia="宋体" w:hAnsi="宋体" w:cs="楷体_GB2312"/>
          <w:bCs/>
          <w:kern w:val="24"/>
          <w:sz w:val="28"/>
          <w:szCs w:val="28"/>
          <w:lang w:val="zh-CN"/>
        </w:rPr>
      </w:pPr>
      <w:r w:rsidRPr="00063766">
        <w:rPr>
          <w:rFonts w:ascii="宋体" w:eastAsia="宋体" w:hAnsi="宋体" w:cs="楷体_GB2312" w:hint="eastAsia"/>
          <w:bCs/>
          <w:kern w:val="24"/>
          <w:sz w:val="28"/>
          <w:szCs w:val="28"/>
        </w:rPr>
        <w:t>本</w:t>
      </w:r>
      <w:r w:rsidR="00C63B12">
        <w:rPr>
          <w:rFonts w:ascii="宋体" w:eastAsia="宋体" w:hAnsi="宋体" w:cs="楷体_GB2312" w:hint="eastAsia"/>
          <w:bCs/>
          <w:kern w:val="24"/>
          <w:sz w:val="28"/>
          <w:szCs w:val="28"/>
        </w:rPr>
        <w:t>标准</w:t>
      </w:r>
      <w:r w:rsidR="00C81276">
        <w:rPr>
          <w:rFonts w:ascii="宋体" w:eastAsia="宋体" w:hAnsi="宋体" w:cs="楷体_GB2312" w:hint="eastAsia"/>
          <w:bCs/>
          <w:kern w:val="24"/>
          <w:sz w:val="28"/>
          <w:szCs w:val="28"/>
        </w:rPr>
        <w:t>共</w:t>
      </w:r>
      <w:r w:rsidR="00532F82">
        <w:rPr>
          <w:rFonts w:ascii="宋体" w:eastAsia="宋体" w:hAnsi="宋体" w:cs="楷体_GB2312" w:hint="eastAsia"/>
          <w:bCs/>
          <w:kern w:val="24"/>
          <w:sz w:val="28"/>
          <w:szCs w:val="28"/>
        </w:rPr>
        <w:t>8</w:t>
      </w:r>
      <w:r w:rsidR="00C81276">
        <w:rPr>
          <w:rFonts w:ascii="宋体" w:eastAsia="宋体" w:hAnsi="宋体" w:cs="楷体_GB2312" w:hint="eastAsia"/>
          <w:bCs/>
          <w:kern w:val="24"/>
          <w:sz w:val="28"/>
          <w:szCs w:val="28"/>
        </w:rPr>
        <w:t>章，内容包括范围、规范性引用文件、</w:t>
      </w:r>
      <w:r w:rsidR="00532F82">
        <w:rPr>
          <w:rFonts w:ascii="宋体" w:eastAsia="宋体" w:hAnsi="宋体" w:cs="楷体_GB2312" w:hint="eastAsia"/>
          <w:bCs/>
          <w:kern w:val="24"/>
          <w:sz w:val="28"/>
          <w:szCs w:val="28"/>
        </w:rPr>
        <w:t>术语和定义</w:t>
      </w:r>
      <w:r w:rsidR="00C81276">
        <w:rPr>
          <w:rFonts w:ascii="宋体" w:eastAsia="宋体" w:hAnsi="宋体" w:cs="楷体_GB2312" w:hint="eastAsia"/>
          <w:bCs/>
          <w:kern w:val="24"/>
          <w:sz w:val="28"/>
          <w:szCs w:val="28"/>
        </w:rPr>
        <w:t>、</w:t>
      </w:r>
      <w:r w:rsidR="00532F82">
        <w:rPr>
          <w:rFonts w:ascii="宋体" w:eastAsia="宋体" w:hAnsi="宋体" w:cs="楷体_GB2312" w:hint="eastAsia"/>
          <w:bCs/>
          <w:kern w:val="24"/>
          <w:sz w:val="28"/>
          <w:szCs w:val="28"/>
        </w:rPr>
        <w:t>总体原则和要求</w:t>
      </w:r>
      <w:r w:rsidR="00C81276">
        <w:rPr>
          <w:rFonts w:ascii="宋体" w:eastAsia="宋体" w:hAnsi="宋体" w:cs="楷体_GB2312" w:hint="eastAsia"/>
          <w:bCs/>
          <w:kern w:val="24"/>
          <w:sz w:val="28"/>
          <w:szCs w:val="28"/>
        </w:rPr>
        <w:t>、</w:t>
      </w:r>
      <w:r w:rsidR="00532F82">
        <w:rPr>
          <w:rFonts w:ascii="宋体" w:eastAsia="宋体" w:hAnsi="宋体" w:cs="楷体_GB2312" w:hint="eastAsia"/>
          <w:bCs/>
          <w:kern w:val="24"/>
          <w:sz w:val="28"/>
          <w:szCs w:val="28"/>
        </w:rPr>
        <w:t>一般规定</w:t>
      </w:r>
      <w:r w:rsidR="00C81276">
        <w:rPr>
          <w:rFonts w:ascii="宋体" w:eastAsia="宋体" w:hAnsi="宋体" w:cs="楷体_GB2312" w:hint="eastAsia"/>
          <w:bCs/>
          <w:kern w:val="24"/>
          <w:sz w:val="28"/>
          <w:szCs w:val="28"/>
        </w:rPr>
        <w:t>、</w:t>
      </w:r>
      <w:bookmarkStart w:id="1" w:name="OLE_LINK3"/>
      <w:r w:rsidR="00532F82">
        <w:rPr>
          <w:rFonts w:ascii="宋体" w:eastAsia="宋体" w:hAnsi="宋体" w:cs="楷体_GB2312" w:hint="eastAsia"/>
          <w:bCs/>
          <w:kern w:val="24"/>
          <w:sz w:val="28"/>
          <w:szCs w:val="28"/>
        </w:rPr>
        <w:t>丘陵山地单轨运输机及轨道安装质量检查</w:t>
      </w:r>
      <w:bookmarkEnd w:id="1"/>
      <w:r w:rsidR="00C81276">
        <w:rPr>
          <w:rFonts w:ascii="宋体" w:eastAsia="宋体" w:hAnsi="宋体" w:cs="楷体_GB2312" w:hint="eastAsia"/>
          <w:bCs/>
          <w:kern w:val="24"/>
          <w:sz w:val="28"/>
          <w:szCs w:val="28"/>
        </w:rPr>
        <w:t>、</w:t>
      </w:r>
      <w:r w:rsidR="00532F82">
        <w:rPr>
          <w:rFonts w:ascii="宋体" w:eastAsia="宋体" w:hAnsi="宋体" w:cs="楷体_GB2312" w:hint="eastAsia"/>
          <w:bCs/>
          <w:kern w:val="24"/>
          <w:sz w:val="28"/>
          <w:szCs w:val="28"/>
        </w:rPr>
        <w:t>检测方法、</w:t>
      </w:r>
      <w:r w:rsidR="00C81276">
        <w:rPr>
          <w:rFonts w:ascii="宋体" w:eastAsia="宋体" w:hAnsi="宋体" w:cs="楷体_GB2312" w:hint="eastAsia"/>
          <w:bCs/>
          <w:kern w:val="24"/>
          <w:sz w:val="28"/>
          <w:szCs w:val="28"/>
        </w:rPr>
        <w:t>检验规则。</w:t>
      </w:r>
      <w:r w:rsidR="003E5408" w:rsidRPr="003E5408">
        <w:rPr>
          <w:rFonts w:ascii="宋体" w:eastAsia="宋体" w:hAnsi="宋体" w:cs="楷体_GB2312" w:hint="eastAsia"/>
          <w:bCs/>
          <w:kern w:val="24"/>
          <w:sz w:val="28"/>
          <w:szCs w:val="28"/>
        </w:rPr>
        <w:t>本标准通过总</w:t>
      </w:r>
      <w:r w:rsidR="00FE05AB">
        <w:rPr>
          <w:rFonts w:ascii="宋体" w:eastAsia="宋体" w:hAnsi="宋体" w:cs="楷体_GB2312" w:hint="eastAsia"/>
          <w:bCs/>
          <w:kern w:val="24"/>
          <w:sz w:val="28"/>
          <w:szCs w:val="28"/>
        </w:rPr>
        <w:t>体原则</w:t>
      </w:r>
      <w:r w:rsidR="003E5408" w:rsidRPr="003E5408">
        <w:rPr>
          <w:rFonts w:ascii="宋体" w:eastAsia="宋体" w:hAnsi="宋体" w:cs="楷体_GB2312" w:hint="eastAsia"/>
          <w:bCs/>
          <w:kern w:val="24"/>
          <w:sz w:val="28"/>
          <w:szCs w:val="28"/>
        </w:rPr>
        <w:t>和</w:t>
      </w:r>
      <w:r w:rsidR="00FE05AB">
        <w:rPr>
          <w:rFonts w:ascii="宋体" w:eastAsia="宋体" w:hAnsi="宋体" w:cs="楷体_GB2312" w:hint="eastAsia"/>
          <w:bCs/>
          <w:kern w:val="24"/>
          <w:sz w:val="28"/>
          <w:szCs w:val="28"/>
        </w:rPr>
        <w:t>要求、</w:t>
      </w:r>
      <w:r w:rsidR="003E5408" w:rsidRPr="003E5408">
        <w:rPr>
          <w:rFonts w:ascii="宋体" w:eastAsia="宋体" w:hAnsi="宋体" w:cs="楷体_GB2312" w:hint="eastAsia"/>
          <w:bCs/>
          <w:kern w:val="24"/>
          <w:sz w:val="28"/>
          <w:szCs w:val="28"/>
        </w:rPr>
        <w:t>一般规定</w:t>
      </w:r>
      <w:r w:rsidR="00FE05AB">
        <w:rPr>
          <w:rFonts w:ascii="宋体" w:eastAsia="宋体" w:hAnsi="宋体" w:cs="楷体_GB2312" w:hint="eastAsia"/>
          <w:bCs/>
          <w:kern w:val="24"/>
          <w:sz w:val="28"/>
          <w:szCs w:val="28"/>
        </w:rPr>
        <w:t>、丘陵山地单轨运输机及轨道安装质量检查三</w:t>
      </w:r>
      <w:r w:rsidR="003E5408" w:rsidRPr="003E5408">
        <w:rPr>
          <w:rFonts w:ascii="宋体" w:eastAsia="宋体" w:hAnsi="宋体" w:cs="楷体_GB2312" w:hint="eastAsia"/>
          <w:bCs/>
          <w:kern w:val="24"/>
          <w:sz w:val="28"/>
          <w:szCs w:val="28"/>
        </w:rPr>
        <w:t>部分内容，对</w:t>
      </w:r>
      <w:r w:rsidR="00FE05AB" w:rsidRPr="00FE05AB">
        <w:rPr>
          <w:rFonts w:ascii="宋体" w:eastAsia="宋体" w:hAnsi="宋体" w:cs="楷体_GB2312" w:hint="eastAsia"/>
          <w:bCs/>
          <w:kern w:val="24"/>
          <w:sz w:val="28"/>
          <w:szCs w:val="28"/>
        </w:rPr>
        <w:t>轨道运输机选型</w:t>
      </w:r>
      <w:r w:rsidR="00FE05AB">
        <w:rPr>
          <w:rFonts w:ascii="宋体" w:eastAsia="宋体" w:hAnsi="宋体" w:cs="楷体_GB2312" w:hint="eastAsia"/>
          <w:bCs/>
          <w:kern w:val="24"/>
          <w:sz w:val="28"/>
          <w:szCs w:val="28"/>
        </w:rPr>
        <w:t>、</w:t>
      </w:r>
      <w:r w:rsidR="00FE05AB" w:rsidRPr="00FE05AB">
        <w:rPr>
          <w:rFonts w:ascii="宋体" w:eastAsia="宋体" w:hAnsi="宋体" w:cs="楷体_GB2312" w:hint="eastAsia"/>
          <w:bCs/>
          <w:kern w:val="24"/>
          <w:sz w:val="28"/>
          <w:szCs w:val="28"/>
        </w:rPr>
        <w:t>轨道建设</w:t>
      </w:r>
      <w:r w:rsidR="00FE05AB">
        <w:rPr>
          <w:rFonts w:ascii="宋体" w:eastAsia="宋体" w:hAnsi="宋体" w:cs="楷体_GB2312" w:hint="eastAsia"/>
          <w:bCs/>
          <w:kern w:val="24"/>
          <w:sz w:val="28"/>
          <w:szCs w:val="28"/>
        </w:rPr>
        <w:t>、安装前准备、附属设备要求、安装要求、安全要求、外观质量要求</w:t>
      </w:r>
      <w:r w:rsidR="003E5408" w:rsidRPr="003E5408">
        <w:rPr>
          <w:rFonts w:ascii="宋体" w:eastAsia="宋体" w:hAnsi="宋体" w:cs="楷体_GB2312" w:hint="eastAsia"/>
          <w:bCs/>
          <w:kern w:val="24"/>
          <w:sz w:val="28"/>
          <w:szCs w:val="28"/>
        </w:rPr>
        <w:t>等进行了规范。</w:t>
      </w:r>
      <w:r w:rsidR="00EB5526">
        <w:rPr>
          <w:rFonts w:ascii="宋体" w:eastAsia="宋体" w:hAnsi="宋体" w:cs="楷体_GB2312" w:hint="eastAsia"/>
          <w:bCs/>
          <w:kern w:val="24"/>
          <w:sz w:val="28"/>
          <w:szCs w:val="28"/>
        </w:rPr>
        <w:t>此外，本标准还通过</w:t>
      </w:r>
      <w:r w:rsidR="00EB5526" w:rsidRPr="00EB5526">
        <w:rPr>
          <w:rFonts w:ascii="宋体" w:eastAsia="宋体" w:hAnsi="宋体" w:cs="楷体_GB2312" w:hint="eastAsia"/>
          <w:bCs/>
          <w:kern w:val="24"/>
          <w:sz w:val="28"/>
          <w:szCs w:val="28"/>
        </w:rPr>
        <w:t>丘陵山地</w:t>
      </w:r>
      <w:bookmarkStart w:id="2" w:name="OLE_LINK7"/>
      <w:r w:rsidR="00EB5526" w:rsidRPr="00EB5526">
        <w:rPr>
          <w:rFonts w:ascii="宋体" w:eastAsia="宋体" w:hAnsi="宋体" w:cs="楷体_GB2312" w:hint="eastAsia"/>
          <w:bCs/>
          <w:kern w:val="24"/>
          <w:sz w:val="28"/>
          <w:szCs w:val="28"/>
        </w:rPr>
        <w:t>单轨运输机</w:t>
      </w:r>
      <w:bookmarkEnd w:id="2"/>
      <w:r w:rsidR="00EB5526" w:rsidRPr="00EB5526">
        <w:rPr>
          <w:rFonts w:ascii="宋体" w:eastAsia="宋体" w:hAnsi="宋体" w:cs="楷体_GB2312" w:hint="eastAsia"/>
          <w:bCs/>
          <w:kern w:val="24"/>
          <w:sz w:val="28"/>
          <w:szCs w:val="28"/>
        </w:rPr>
        <w:t>及轨道安装质量检查</w:t>
      </w:r>
      <w:r w:rsidR="00EB5526">
        <w:rPr>
          <w:rFonts w:ascii="宋体" w:eastAsia="宋体" w:hAnsi="宋体" w:cs="楷体_GB2312" w:hint="eastAsia"/>
          <w:bCs/>
          <w:kern w:val="24"/>
          <w:sz w:val="28"/>
          <w:szCs w:val="28"/>
        </w:rPr>
        <w:t>、</w:t>
      </w:r>
      <w:bookmarkStart w:id="3" w:name="OLE_LINK8"/>
      <w:bookmarkStart w:id="4" w:name="OLE_LINK9"/>
      <w:r w:rsidR="00EB5526" w:rsidRPr="00EB5526">
        <w:rPr>
          <w:rFonts w:ascii="宋体" w:eastAsia="宋体" w:hAnsi="宋体" w:cs="楷体_GB2312" w:hint="eastAsia"/>
          <w:bCs/>
          <w:kern w:val="24"/>
          <w:sz w:val="28"/>
          <w:szCs w:val="28"/>
        </w:rPr>
        <w:t>单轨运输机</w:t>
      </w:r>
      <w:bookmarkEnd w:id="3"/>
      <w:bookmarkEnd w:id="4"/>
      <w:r w:rsidR="00EB5526">
        <w:rPr>
          <w:rFonts w:ascii="宋体" w:eastAsia="宋体" w:hAnsi="宋体" w:cs="楷体_GB2312" w:hint="eastAsia"/>
          <w:bCs/>
          <w:kern w:val="24"/>
          <w:sz w:val="28"/>
          <w:szCs w:val="28"/>
        </w:rPr>
        <w:t>作业质量检测方法两部分内容对</w:t>
      </w:r>
      <w:r w:rsidR="00EB5526" w:rsidRPr="00EB5526">
        <w:rPr>
          <w:rFonts w:ascii="宋体" w:eastAsia="宋体" w:hAnsi="宋体" w:cs="楷体_GB2312" w:hint="eastAsia"/>
          <w:bCs/>
          <w:kern w:val="24"/>
          <w:sz w:val="28"/>
          <w:szCs w:val="28"/>
        </w:rPr>
        <w:t>轨</w:t>
      </w:r>
      <w:r w:rsidR="00DD357D">
        <w:rPr>
          <w:rFonts w:ascii="宋体" w:eastAsia="宋体" w:hAnsi="宋体" w:cs="楷体_GB2312" w:hint="eastAsia"/>
          <w:bCs/>
          <w:kern w:val="24"/>
          <w:sz w:val="28"/>
          <w:szCs w:val="28"/>
        </w:rPr>
        <w:t>道</w:t>
      </w:r>
      <w:r w:rsidR="00EB5526" w:rsidRPr="00EB5526">
        <w:rPr>
          <w:rFonts w:ascii="宋体" w:eastAsia="宋体" w:hAnsi="宋体" w:cs="楷体_GB2312" w:hint="eastAsia"/>
          <w:bCs/>
          <w:kern w:val="24"/>
          <w:sz w:val="28"/>
          <w:szCs w:val="28"/>
        </w:rPr>
        <w:t>运输机</w:t>
      </w:r>
      <w:r w:rsidR="00EB5526">
        <w:rPr>
          <w:rFonts w:ascii="宋体" w:eastAsia="宋体" w:hAnsi="宋体" w:cs="楷体_GB2312" w:hint="eastAsia"/>
          <w:bCs/>
          <w:kern w:val="24"/>
          <w:sz w:val="28"/>
          <w:szCs w:val="28"/>
        </w:rPr>
        <w:t>的安装质量</w:t>
      </w:r>
      <w:r w:rsidR="000614BD">
        <w:rPr>
          <w:rFonts w:ascii="宋体" w:eastAsia="宋体" w:hAnsi="宋体" w:cs="楷体_GB2312" w:hint="eastAsia"/>
          <w:bCs/>
          <w:kern w:val="24"/>
          <w:sz w:val="28"/>
          <w:szCs w:val="28"/>
        </w:rPr>
        <w:t>合格指标</w:t>
      </w:r>
      <w:r w:rsidR="00EB5526">
        <w:rPr>
          <w:rFonts w:ascii="宋体" w:eastAsia="宋体" w:hAnsi="宋体" w:cs="楷体_GB2312" w:hint="eastAsia"/>
          <w:bCs/>
          <w:kern w:val="24"/>
          <w:sz w:val="28"/>
          <w:szCs w:val="28"/>
        </w:rPr>
        <w:t>和作业质量</w:t>
      </w:r>
      <w:bookmarkStart w:id="5" w:name="OLE_LINK10"/>
      <w:r w:rsidR="0012551F">
        <w:rPr>
          <w:rFonts w:ascii="宋体" w:eastAsia="宋体" w:hAnsi="宋体" w:cs="楷体_GB2312" w:hint="eastAsia"/>
          <w:bCs/>
          <w:kern w:val="24"/>
          <w:sz w:val="28"/>
          <w:szCs w:val="28"/>
        </w:rPr>
        <w:t>合格指标</w:t>
      </w:r>
      <w:bookmarkEnd w:id="5"/>
      <w:r w:rsidR="00DD357D">
        <w:rPr>
          <w:rFonts w:ascii="宋体" w:eastAsia="宋体" w:hAnsi="宋体" w:cs="楷体_GB2312" w:hint="eastAsia"/>
          <w:bCs/>
          <w:kern w:val="24"/>
          <w:sz w:val="28"/>
          <w:szCs w:val="28"/>
        </w:rPr>
        <w:t>进行了</w:t>
      </w:r>
      <w:r w:rsidR="0012551F">
        <w:rPr>
          <w:rFonts w:ascii="宋体" w:eastAsia="宋体" w:hAnsi="宋体" w:cs="楷体_GB2312" w:hint="eastAsia"/>
          <w:bCs/>
          <w:kern w:val="24"/>
          <w:sz w:val="28"/>
          <w:szCs w:val="28"/>
        </w:rPr>
        <w:t>规定</w:t>
      </w:r>
      <w:r w:rsidR="00EB5526">
        <w:rPr>
          <w:rFonts w:ascii="宋体" w:eastAsia="宋体" w:hAnsi="宋体" w:cs="楷体_GB2312" w:hint="eastAsia"/>
          <w:bCs/>
          <w:kern w:val="24"/>
          <w:sz w:val="28"/>
          <w:szCs w:val="28"/>
        </w:rPr>
        <w:t>。</w:t>
      </w:r>
    </w:p>
    <w:p w:rsidR="003A1E68" w:rsidRDefault="00827CFC" w:rsidP="003A1E68">
      <w:pPr>
        <w:autoSpaceDE w:val="0"/>
        <w:autoSpaceDN w:val="0"/>
        <w:adjustRightInd w:val="0"/>
        <w:jc w:val="left"/>
        <w:rPr>
          <w:rFonts w:eastAsia="宋体"/>
          <w:b/>
          <w:sz w:val="28"/>
          <w:szCs w:val="28"/>
        </w:rPr>
      </w:pPr>
      <w:r w:rsidRPr="004457A0">
        <w:rPr>
          <w:rFonts w:eastAsia="宋体" w:hint="eastAsia"/>
          <w:b/>
          <w:sz w:val="28"/>
          <w:szCs w:val="28"/>
        </w:rPr>
        <w:t>三、主要试验（或验证）情况</w:t>
      </w:r>
    </w:p>
    <w:p w:rsidR="00EB3A0A" w:rsidRDefault="00D85564" w:rsidP="00EB3A0A">
      <w:pPr>
        <w:spacing w:line="560" w:lineRule="exact"/>
        <w:ind w:firstLineChars="200" w:firstLine="560"/>
        <w:rPr>
          <w:rFonts w:ascii="宋体" w:eastAsia="宋体" w:hAnsi="宋体" w:cs="楷体_GB2312"/>
          <w:bCs/>
          <w:kern w:val="24"/>
          <w:sz w:val="28"/>
          <w:szCs w:val="28"/>
        </w:rPr>
      </w:pPr>
      <w:r>
        <w:rPr>
          <w:rFonts w:ascii="宋体" w:eastAsia="宋体" w:hAnsi="宋体" w:cs="楷体_GB2312" w:hint="eastAsia"/>
          <w:bCs/>
          <w:kern w:val="24"/>
          <w:sz w:val="28"/>
          <w:szCs w:val="28"/>
          <w:lang w:val="zh-CN"/>
        </w:rPr>
        <w:t>2023年</w:t>
      </w:r>
      <w:r w:rsidR="008C7432">
        <w:rPr>
          <w:rFonts w:ascii="宋体" w:eastAsia="宋体" w:hAnsi="宋体" w:cs="楷体_GB2312" w:hint="eastAsia"/>
          <w:bCs/>
          <w:kern w:val="24"/>
          <w:sz w:val="28"/>
          <w:szCs w:val="28"/>
          <w:lang w:val="zh-CN"/>
        </w:rPr>
        <w:t>9</w:t>
      </w:r>
      <w:r>
        <w:rPr>
          <w:rFonts w:ascii="宋体" w:eastAsia="宋体" w:hAnsi="宋体" w:cs="楷体_GB2312" w:hint="eastAsia"/>
          <w:bCs/>
          <w:kern w:val="24"/>
          <w:sz w:val="28"/>
          <w:szCs w:val="28"/>
          <w:lang w:val="zh-CN"/>
        </w:rPr>
        <w:t>月在</w:t>
      </w:r>
      <w:r w:rsidRPr="00D85564">
        <w:rPr>
          <w:rFonts w:ascii="宋体" w:eastAsia="宋体" w:hAnsi="宋体" w:cs="楷体_GB2312" w:hint="eastAsia"/>
          <w:bCs/>
          <w:kern w:val="24"/>
          <w:sz w:val="28"/>
          <w:szCs w:val="28"/>
          <w:lang w:val="zh-CN"/>
        </w:rPr>
        <w:t>陇南市武都</w:t>
      </w:r>
      <w:proofErr w:type="gramStart"/>
      <w:r w:rsidRPr="00D85564">
        <w:rPr>
          <w:rFonts w:ascii="宋体" w:eastAsia="宋体" w:hAnsi="宋体" w:cs="楷体_GB2312" w:hint="eastAsia"/>
          <w:bCs/>
          <w:kern w:val="24"/>
          <w:sz w:val="28"/>
          <w:szCs w:val="28"/>
          <w:lang w:val="zh-CN"/>
        </w:rPr>
        <w:t>区陇江盛源</w:t>
      </w:r>
      <w:proofErr w:type="gramEnd"/>
      <w:r w:rsidRPr="00D85564">
        <w:rPr>
          <w:rFonts w:ascii="宋体" w:eastAsia="宋体" w:hAnsi="宋体" w:cs="楷体_GB2312" w:hint="eastAsia"/>
          <w:bCs/>
          <w:kern w:val="24"/>
          <w:sz w:val="28"/>
          <w:szCs w:val="28"/>
          <w:lang w:val="zh-CN"/>
        </w:rPr>
        <w:t>种植农民专业合作社和</w:t>
      </w:r>
      <w:proofErr w:type="gramStart"/>
      <w:r w:rsidRPr="00D85564">
        <w:rPr>
          <w:rFonts w:ascii="宋体" w:eastAsia="宋体" w:hAnsi="宋体" w:cs="楷体_GB2312" w:hint="eastAsia"/>
          <w:bCs/>
          <w:kern w:val="24"/>
          <w:sz w:val="28"/>
          <w:szCs w:val="28"/>
          <w:lang w:val="zh-CN"/>
        </w:rPr>
        <w:t>康县满康种植</w:t>
      </w:r>
      <w:proofErr w:type="gramEnd"/>
      <w:r w:rsidRPr="00D85564">
        <w:rPr>
          <w:rFonts w:ascii="宋体" w:eastAsia="宋体" w:hAnsi="宋体" w:cs="楷体_GB2312" w:hint="eastAsia"/>
          <w:bCs/>
          <w:kern w:val="24"/>
          <w:sz w:val="28"/>
          <w:szCs w:val="28"/>
          <w:lang w:val="zh-CN"/>
        </w:rPr>
        <w:t>农民专业合作社</w:t>
      </w:r>
      <w:r>
        <w:rPr>
          <w:rFonts w:ascii="宋体" w:eastAsia="宋体" w:hAnsi="宋体" w:cs="楷体_GB2312" w:hint="eastAsia"/>
          <w:bCs/>
          <w:kern w:val="24"/>
          <w:sz w:val="28"/>
          <w:szCs w:val="28"/>
          <w:lang w:val="zh-CN"/>
        </w:rPr>
        <w:t>对</w:t>
      </w:r>
      <w:r w:rsidRPr="00D85564">
        <w:rPr>
          <w:rFonts w:ascii="宋体" w:eastAsia="宋体" w:hAnsi="宋体" w:cs="楷体_GB2312" w:hint="eastAsia"/>
          <w:bCs/>
          <w:kern w:val="24"/>
          <w:sz w:val="28"/>
          <w:szCs w:val="28"/>
          <w:lang w:val="zh-CN"/>
        </w:rPr>
        <w:t>安装在用的</w:t>
      </w:r>
      <w:r>
        <w:rPr>
          <w:rFonts w:ascii="宋体" w:eastAsia="宋体" w:hAnsi="宋体" w:cs="楷体_GB2312" w:hint="eastAsia"/>
          <w:bCs/>
          <w:kern w:val="24"/>
          <w:sz w:val="28"/>
          <w:szCs w:val="28"/>
          <w:lang w:val="zh-CN"/>
        </w:rPr>
        <w:t>4</w:t>
      </w:r>
      <w:r w:rsidRPr="00D85564">
        <w:rPr>
          <w:rFonts w:ascii="宋体" w:eastAsia="宋体" w:hAnsi="宋体" w:cs="楷体_GB2312"/>
          <w:bCs/>
          <w:kern w:val="24"/>
          <w:sz w:val="28"/>
          <w:szCs w:val="28"/>
          <w:lang w:val="zh-CN"/>
        </w:rPr>
        <w:t>台轨道运输机进行了安全性、适用性和可靠性检测、评价和研究。</w:t>
      </w:r>
      <w:r w:rsidR="00EB3A0A" w:rsidRPr="00EB3A0A">
        <w:rPr>
          <w:rFonts w:ascii="宋体" w:eastAsia="宋体" w:hAnsi="宋体" w:cs="楷体_GB2312" w:hint="eastAsia"/>
          <w:bCs/>
          <w:kern w:val="24"/>
          <w:sz w:val="28"/>
          <w:szCs w:val="28"/>
        </w:rPr>
        <w:t>主要对山地轨道运输机的行车制动性能、驻车制动性能、最大爬坡性能、运行速度、轨道安装、运行稳定性和可靠性等质量指标进行试验检测。</w:t>
      </w:r>
    </w:p>
    <w:p w:rsidR="00EB3A0A" w:rsidRPr="00EB3A0A" w:rsidRDefault="00EB3A0A" w:rsidP="00EB3A0A">
      <w:pPr>
        <w:spacing w:line="560" w:lineRule="exact"/>
        <w:ind w:firstLineChars="200" w:firstLine="560"/>
        <w:rPr>
          <w:rFonts w:ascii="宋体" w:eastAsia="宋体" w:hAnsi="宋体" w:cs="楷体_GB2312"/>
          <w:bCs/>
          <w:kern w:val="24"/>
          <w:sz w:val="28"/>
          <w:szCs w:val="28"/>
          <w:lang w:val="zh-CN"/>
        </w:rPr>
      </w:pPr>
      <w:r w:rsidRPr="00EB3A0A">
        <w:rPr>
          <w:rFonts w:ascii="宋体" w:eastAsia="宋体" w:hAnsi="宋体" w:cs="楷体_GB2312" w:hint="eastAsia"/>
          <w:bCs/>
          <w:kern w:val="24"/>
          <w:sz w:val="28"/>
          <w:szCs w:val="28"/>
          <w:lang w:val="zh-CN"/>
        </w:rPr>
        <w:t>通过开展丘陵山地多功能轨道运输</w:t>
      </w:r>
      <w:proofErr w:type="gramStart"/>
      <w:r w:rsidRPr="00EB3A0A">
        <w:rPr>
          <w:rFonts w:ascii="宋体" w:eastAsia="宋体" w:hAnsi="宋体" w:cs="楷体_GB2312" w:hint="eastAsia"/>
          <w:bCs/>
          <w:kern w:val="24"/>
          <w:sz w:val="28"/>
          <w:szCs w:val="28"/>
          <w:lang w:val="zh-CN"/>
        </w:rPr>
        <w:t>机关键</w:t>
      </w:r>
      <w:proofErr w:type="gramEnd"/>
      <w:r w:rsidRPr="00EB3A0A">
        <w:rPr>
          <w:rFonts w:ascii="宋体" w:eastAsia="宋体" w:hAnsi="宋体" w:cs="楷体_GB2312" w:hint="eastAsia"/>
          <w:bCs/>
          <w:kern w:val="24"/>
          <w:sz w:val="28"/>
          <w:szCs w:val="28"/>
          <w:lang w:val="zh-CN"/>
        </w:rPr>
        <w:t>技术研究与试验，科学的提出因地貌不同而产生的施工质量、安全性、可靠性、适用性不同的安装规范和评价，作为技术支撑能有效的提高我省丘陵山地安装使用的轨道运输机的大面积推广应用，降低使用者投资成本和安全风险，增加了贫困地区群众的经济收入，提高了农民群众的科技文化素质，推动了农业结构调整，加快了农村经济社会发展。</w:t>
      </w:r>
    </w:p>
    <w:p w:rsidR="00827CFC" w:rsidRPr="004457A0" w:rsidRDefault="003A1E68" w:rsidP="00827CFC">
      <w:pPr>
        <w:autoSpaceDE w:val="0"/>
        <w:autoSpaceDN w:val="0"/>
        <w:adjustRightInd w:val="0"/>
        <w:jc w:val="left"/>
        <w:rPr>
          <w:rFonts w:eastAsia="宋体"/>
          <w:b/>
          <w:sz w:val="28"/>
          <w:szCs w:val="28"/>
        </w:rPr>
      </w:pPr>
      <w:r>
        <w:rPr>
          <w:rFonts w:eastAsia="宋体" w:hint="eastAsia"/>
          <w:b/>
          <w:sz w:val="28"/>
          <w:szCs w:val="28"/>
        </w:rPr>
        <w:t>四、</w:t>
      </w:r>
      <w:r w:rsidR="00827CFC" w:rsidRPr="00623C08">
        <w:rPr>
          <w:rFonts w:eastAsia="宋体" w:hint="eastAsia"/>
          <w:b/>
          <w:sz w:val="28"/>
          <w:szCs w:val="28"/>
        </w:rPr>
        <w:t>采用国内外先进标准的程度以及与国内外同类标准水平的对比情况。</w:t>
      </w:r>
    </w:p>
    <w:p w:rsidR="00827CFC" w:rsidRPr="00037938" w:rsidRDefault="00C36DBD" w:rsidP="003A1E68">
      <w:pPr>
        <w:ind w:firstLineChars="200" w:firstLine="560"/>
        <w:jc w:val="left"/>
        <w:rPr>
          <w:rFonts w:ascii="宋体" w:eastAsia="宋体" w:hAnsi="宋体" w:cs="楷体_GB2312"/>
          <w:bCs/>
          <w:kern w:val="24"/>
          <w:sz w:val="28"/>
          <w:szCs w:val="28"/>
          <w:lang w:val="zh-CN"/>
        </w:rPr>
      </w:pPr>
      <w:r>
        <w:rPr>
          <w:rFonts w:ascii="宋体" w:eastAsia="宋体" w:hAnsi="宋体" w:cs="楷体_GB2312" w:hint="eastAsia"/>
          <w:bCs/>
          <w:kern w:val="24"/>
          <w:sz w:val="28"/>
          <w:szCs w:val="28"/>
          <w:lang w:val="zh-CN"/>
        </w:rPr>
        <w:lastRenderedPageBreak/>
        <w:t>无</w:t>
      </w:r>
    </w:p>
    <w:p w:rsidR="00827CFC" w:rsidRPr="004457A0" w:rsidRDefault="003A1E68" w:rsidP="00827CFC">
      <w:pPr>
        <w:jc w:val="left"/>
        <w:rPr>
          <w:rFonts w:eastAsia="宋体"/>
          <w:b/>
          <w:sz w:val="28"/>
          <w:szCs w:val="28"/>
        </w:rPr>
      </w:pPr>
      <w:r>
        <w:rPr>
          <w:rFonts w:eastAsia="宋体" w:hint="eastAsia"/>
          <w:b/>
          <w:sz w:val="28"/>
          <w:szCs w:val="28"/>
        </w:rPr>
        <w:t>五、</w:t>
      </w:r>
      <w:r w:rsidR="00827CFC" w:rsidRPr="00623C08">
        <w:rPr>
          <w:rFonts w:eastAsia="宋体" w:hint="eastAsia"/>
          <w:b/>
          <w:sz w:val="28"/>
          <w:szCs w:val="28"/>
        </w:rPr>
        <w:t>与有关的现行法律、法规和国家标准、行业标准的关系。</w:t>
      </w:r>
    </w:p>
    <w:p w:rsidR="00827CFC" w:rsidRPr="00C36DBD" w:rsidRDefault="00C36DBD" w:rsidP="003A1E68">
      <w:pPr>
        <w:adjustRightInd w:val="0"/>
        <w:snapToGrid w:val="0"/>
        <w:spacing w:line="360" w:lineRule="auto"/>
        <w:ind w:firstLineChars="200" w:firstLine="560"/>
        <w:rPr>
          <w:rFonts w:ascii="宋体" w:eastAsia="宋体" w:hAnsi="宋体" w:cs="宋体"/>
          <w:sz w:val="28"/>
          <w:szCs w:val="28"/>
        </w:rPr>
      </w:pPr>
      <w:r w:rsidRPr="00C36DBD">
        <w:rPr>
          <w:rFonts w:ascii="宋体" w:eastAsia="宋体" w:hAnsi="宋体" w:cs="宋体" w:hint="eastAsia"/>
          <w:sz w:val="28"/>
          <w:szCs w:val="28"/>
        </w:rPr>
        <w:t>本标准主要引用了国家标准、机械行业标准和</w:t>
      </w:r>
      <w:r w:rsidR="00C72F9F">
        <w:rPr>
          <w:rFonts w:ascii="宋体" w:eastAsia="宋体" w:hAnsi="宋体" w:cs="宋体" w:hint="eastAsia"/>
          <w:sz w:val="28"/>
          <w:szCs w:val="28"/>
        </w:rPr>
        <w:t>林</w:t>
      </w:r>
      <w:r w:rsidRPr="00C36DBD">
        <w:rPr>
          <w:rFonts w:ascii="宋体" w:eastAsia="宋体" w:hAnsi="宋体" w:cs="宋体" w:hint="eastAsia"/>
          <w:sz w:val="28"/>
          <w:szCs w:val="28"/>
        </w:rPr>
        <w:t>业行业标准，与现行法律、法规和强制性标准无相互矛盾和抵触的条款。</w:t>
      </w:r>
    </w:p>
    <w:p w:rsidR="00827CFC" w:rsidRPr="004457A0" w:rsidRDefault="00827CFC" w:rsidP="00827CFC">
      <w:pPr>
        <w:jc w:val="left"/>
        <w:rPr>
          <w:rFonts w:eastAsia="宋体"/>
          <w:b/>
          <w:sz w:val="28"/>
          <w:szCs w:val="28"/>
        </w:rPr>
      </w:pPr>
      <w:r w:rsidRPr="004457A0">
        <w:rPr>
          <w:rFonts w:eastAsia="宋体" w:hint="eastAsia"/>
          <w:b/>
          <w:sz w:val="28"/>
          <w:szCs w:val="28"/>
        </w:rPr>
        <w:t>六、重大分歧意见的处理经过和依据</w:t>
      </w:r>
    </w:p>
    <w:p w:rsidR="00827CFC" w:rsidRPr="00037938" w:rsidRDefault="00827CFC" w:rsidP="00827CFC">
      <w:pPr>
        <w:jc w:val="left"/>
        <w:rPr>
          <w:rFonts w:ascii="宋体" w:eastAsia="宋体" w:hAnsi="宋体"/>
          <w:sz w:val="28"/>
          <w:szCs w:val="28"/>
        </w:rPr>
      </w:pPr>
      <w:r w:rsidRPr="00037938">
        <w:rPr>
          <w:rFonts w:ascii="宋体" w:eastAsia="宋体" w:hAnsi="宋体" w:hint="eastAsia"/>
          <w:bCs/>
          <w:sz w:val="28"/>
          <w:szCs w:val="28"/>
        </w:rPr>
        <w:t xml:space="preserve">    </w:t>
      </w:r>
      <w:r w:rsidR="00C36DBD">
        <w:rPr>
          <w:rFonts w:ascii="宋体" w:eastAsia="宋体" w:hAnsi="宋体" w:hint="eastAsia"/>
          <w:bCs/>
          <w:sz w:val="28"/>
          <w:szCs w:val="28"/>
        </w:rPr>
        <w:t>无</w:t>
      </w:r>
    </w:p>
    <w:p w:rsidR="00827CFC" w:rsidRPr="004457A0" w:rsidRDefault="00827CFC" w:rsidP="00827CFC">
      <w:pPr>
        <w:jc w:val="left"/>
        <w:rPr>
          <w:rFonts w:eastAsia="宋体"/>
          <w:b/>
          <w:sz w:val="28"/>
          <w:szCs w:val="28"/>
        </w:rPr>
      </w:pPr>
      <w:r w:rsidRPr="004457A0">
        <w:rPr>
          <w:rFonts w:eastAsia="宋体" w:hint="eastAsia"/>
          <w:b/>
          <w:sz w:val="28"/>
          <w:szCs w:val="28"/>
        </w:rPr>
        <w:t>七、标准性质的建议说明</w:t>
      </w:r>
    </w:p>
    <w:p w:rsidR="00827CFC" w:rsidRPr="00037938" w:rsidRDefault="00827CFC" w:rsidP="003A1E68">
      <w:pPr>
        <w:ind w:firstLineChars="200" w:firstLine="560"/>
        <w:jc w:val="left"/>
        <w:rPr>
          <w:rFonts w:ascii="宋体" w:eastAsia="宋体" w:hAnsi="宋体"/>
          <w:sz w:val="28"/>
          <w:szCs w:val="28"/>
        </w:rPr>
      </w:pPr>
      <w:r w:rsidRPr="00037938">
        <w:rPr>
          <w:rFonts w:ascii="宋体" w:eastAsia="宋体" w:hAnsi="宋体" w:hint="eastAsia"/>
          <w:bCs/>
          <w:sz w:val="28"/>
          <w:szCs w:val="28"/>
        </w:rPr>
        <w:t>建议本标准的性质为推荐性</w:t>
      </w:r>
      <w:r>
        <w:rPr>
          <w:rFonts w:ascii="宋体" w:eastAsia="宋体" w:hAnsi="宋体" w:hint="eastAsia"/>
          <w:bCs/>
          <w:sz w:val="28"/>
          <w:szCs w:val="28"/>
        </w:rPr>
        <w:t>地方</w:t>
      </w:r>
      <w:r w:rsidRPr="00037938">
        <w:rPr>
          <w:rFonts w:ascii="宋体" w:eastAsia="宋体" w:hAnsi="宋体" w:hint="eastAsia"/>
          <w:bCs/>
          <w:sz w:val="28"/>
          <w:szCs w:val="28"/>
        </w:rPr>
        <w:t>标准。</w:t>
      </w:r>
    </w:p>
    <w:p w:rsidR="00827CFC" w:rsidRPr="004457A0" w:rsidRDefault="00827CFC" w:rsidP="00827CFC">
      <w:pPr>
        <w:jc w:val="left"/>
        <w:rPr>
          <w:rFonts w:eastAsia="宋体"/>
          <w:b/>
          <w:sz w:val="28"/>
          <w:szCs w:val="28"/>
        </w:rPr>
      </w:pPr>
      <w:r w:rsidRPr="004457A0">
        <w:rPr>
          <w:rFonts w:eastAsia="宋体" w:hint="eastAsia"/>
          <w:b/>
          <w:sz w:val="28"/>
          <w:szCs w:val="28"/>
        </w:rPr>
        <w:t>八、贯彻标准的要求和措施建议</w:t>
      </w:r>
    </w:p>
    <w:p w:rsidR="00C36DBD" w:rsidRPr="00C36DBD" w:rsidRDefault="00C36DBD" w:rsidP="00844080">
      <w:pPr>
        <w:adjustRightInd w:val="0"/>
        <w:snapToGrid w:val="0"/>
        <w:spacing w:line="360" w:lineRule="auto"/>
        <w:ind w:firstLineChars="200" w:firstLine="560"/>
        <w:rPr>
          <w:rFonts w:ascii="宋体" w:eastAsia="宋体" w:hAnsi="宋体" w:cs="宋体"/>
          <w:sz w:val="28"/>
          <w:szCs w:val="28"/>
        </w:rPr>
      </w:pPr>
      <w:r w:rsidRPr="00C36DBD">
        <w:rPr>
          <w:rFonts w:ascii="宋体" w:eastAsia="宋体" w:hAnsi="宋体" w:cs="宋体" w:hint="eastAsia"/>
          <w:sz w:val="28"/>
          <w:szCs w:val="28"/>
        </w:rPr>
        <w:t>该标准发布实施后，建议各级农机化管理部门认真组织学习，必要时可由甘肃省农业机械化标准化技术委员会组织召开标准宣贯会，就标准相关内容进行解读，以期更好地为农业机械化又好又快发展服务。</w:t>
      </w:r>
    </w:p>
    <w:p w:rsidR="00793CD3" w:rsidRDefault="00827CFC" w:rsidP="00844080">
      <w:pPr>
        <w:spacing w:line="360" w:lineRule="auto"/>
        <w:jc w:val="left"/>
        <w:rPr>
          <w:rFonts w:eastAsia="宋体"/>
          <w:b/>
          <w:sz w:val="28"/>
          <w:szCs w:val="28"/>
        </w:rPr>
      </w:pPr>
      <w:r w:rsidRPr="004457A0">
        <w:rPr>
          <w:rFonts w:eastAsia="宋体" w:hint="eastAsia"/>
          <w:b/>
          <w:sz w:val="28"/>
          <w:szCs w:val="28"/>
        </w:rPr>
        <w:t>九、</w:t>
      </w:r>
      <w:r w:rsidRPr="00623C08">
        <w:rPr>
          <w:rFonts w:eastAsia="宋体" w:hint="eastAsia"/>
          <w:b/>
          <w:sz w:val="28"/>
          <w:szCs w:val="28"/>
        </w:rPr>
        <w:t>修订现行有关标准的建议</w:t>
      </w:r>
    </w:p>
    <w:p w:rsidR="00827CFC" w:rsidRPr="00793CD3" w:rsidRDefault="00C36DBD" w:rsidP="00793CD3">
      <w:pPr>
        <w:ind w:firstLineChars="200" w:firstLine="560"/>
        <w:jc w:val="left"/>
        <w:rPr>
          <w:rFonts w:eastAsia="宋体"/>
          <w:b/>
          <w:sz w:val="28"/>
          <w:szCs w:val="28"/>
        </w:rPr>
      </w:pPr>
      <w:r>
        <w:rPr>
          <w:rFonts w:ascii="宋体" w:eastAsia="宋体" w:hAnsi="宋体" w:hint="eastAsia"/>
          <w:bCs/>
          <w:sz w:val="28"/>
          <w:szCs w:val="28"/>
        </w:rPr>
        <w:t>无。</w:t>
      </w:r>
    </w:p>
    <w:p w:rsidR="00793CD3" w:rsidRDefault="00827CFC" w:rsidP="00793CD3">
      <w:pPr>
        <w:jc w:val="left"/>
        <w:rPr>
          <w:rFonts w:eastAsia="宋体"/>
          <w:b/>
          <w:sz w:val="28"/>
          <w:szCs w:val="28"/>
        </w:rPr>
      </w:pPr>
      <w:r w:rsidRPr="004457A0">
        <w:rPr>
          <w:rFonts w:eastAsia="宋体" w:hint="eastAsia"/>
          <w:b/>
          <w:sz w:val="28"/>
          <w:szCs w:val="28"/>
        </w:rPr>
        <w:t>十、其他应予说明的事项</w:t>
      </w:r>
    </w:p>
    <w:p w:rsidR="00827CFC" w:rsidRPr="00793CD3" w:rsidRDefault="00C36DBD" w:rsidP="00793CD3">
      <w:pPr>
        <w:ind w:firstLineChars="200" w:firstLine="560"/>
        <w:jc w:val="left"/>
        <w:rPr>
          <w:rFonts w:eastAsia="宋体"/>
          <w:b/>
          <w:sz w:val="28"/>
          <w:szCs w:val="28"/>
        </w:rPr>
      </w:pPr>
      <w:r>
        <w:rPr>
          <w:rFonts w:ascii="宋体" w:eastAsia="宋体" w:hAnsi="宋体" w:hint="eastAsia"/>
          <w:bCs/>
          <w:sz w:val="28"/>
          <w:szCs w:val="28"/>
        </w:rPr>
        <w:t>无。</w:t>
      </w:r>
    </w:p>
    <w:p w:rsidR="00827CFC" w:rsidRPr="00037938" w:rsidRDefault="00827CFC" w:rsidP="00827CFC">
      <w:pPr>
        <w:rPr>
          <w:rFonts w:ascii="宋体" w:eastAsia="宋体" w:hAnsi="宋体"/>
          <w:sz w:val="28"/>
          <w:szCs w:val="28"/>
        </w:rPr>
      </w:pPr>
    </w:p>
    <w:p w:rsidR="00D079B8" w:rsidRPr="00827CFC" w:rsidRDefault="00D079B8"/>
    <w:sectPr w:rsidR="00D079B8" w:rsidRPr="00827CFC" w:rsidSect="00811A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4EA" w:rsidRDefault="00E814EA" w:rsidP="00827CFC">
      <w:r>
        <w:separator/>
      </w:r>
    </w:p>
  </w:endnote>
  <w:endnote w:type="continuationSeparator" w:id="0">
    <w:p w:rsidR="00E814EA" w:rsidRDefault="00E814EA" w:rsidP="00827C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楷体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4EA" w:rsidRDefault="00E814EA" w:rsidP="00827CFC">
      <w:r>
        <w:separator/>
      </w:r>
    </w:p>
  </w:footnote>
  <w:footnote w:type="continuationSeparator" w:id="0">
    <w:p w:rsidR="00E814EA" w:rsidRDefault="00E814EA" w:rsidP="00827C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7CFC"/>
    <w:rsid w:val="00060F90"/>
    <w:rsid w:val="000614BD"/>
    <w:rsid w:val="00063766"/>
    <w:rsid w:val="0007674C"/>
    <w:rsid w:val="000C25C6"/>
    <w:rsid w:val="000D150E"/>
    <w:rsid w:val="0012551F"/>
    <w:rsid w:val="00192FEB"/>
    <w:rsid w:val="001A2E91"/>
    <w:rsid w:val="001A35BD"/>
    <w:rsid w:val="001C71D6"/>
    <w:rsid w:val="001F7D3B"/>
    <w:rsid w:val="002D3FB1"/>
    <w:rsid w:val="002D44DB"/>
    <w:rsid w:val="002E6EA1"/>
    <w:rsid w:val="00302F44"/>
    <w:rsid w:val="00310F3A"/>
    <w:rsid w:val="003258A4"/>
    <w:rsid w:val="003643F2"/>
    <w:rsid w:val="0037438E"/>
    <w:rsid w:val="003A1E68"/>
    <w:rsid w:val="003A1EFF"/>
    <w:rsid w:val="003E5408"/>
    <w:rsid w:val="004255E5"/>
    <w:rsid w:val="00440FB7"/>
    <w:rsid w:val="00482D82"/>
    <w:rsid w:val="004C6209"/>
    <w:rsid w:val="004F5324"/>
    <w:rsid w:val="00505D90"/>
    <w:rsid w:val="00532F82"/>
    <w:rsid w:val="00546A24"/>
    <w:rsid w:val="005D2342"/>
    <w:rsid w:val="00622B8C"/>
    <w:rsid w:val="00655955"/>
    <w:rsid w:val="00762552"/>
    <w:rsid w:val="007625B6"/>
    <w:rsid w:val="00783C95"/>
    <w:rsid w:val="00793CD3"/>
    <w:rsid w:val="00795720"/>
    <w:rsid w:val="007A2144"/>
    <w:rsid w:val="007B0CB3"/>
    <w:rsid w:val="007B73AD"/>
    <w:rsid w:val="007E0F35"/>
    <w:rsid w:val="00826470"/>
    <w:rsid w:val="00827CFC"/>
    <w:rsid w:val="00844080"/>
    <w:rsid w:val="008C7432"/>
    <w:rsid w:val="00915A1D"/>
    <w:rsid w:val="00981A70"/>
    <w:rsid w:val="009855FE"/>
    <w:rsid w:val="009D52DD"/>
    <w:rsid w:val="009E20F9"/>
    <w:rsid w:val="00A11990"/>
    <w:rsid w:val="00A22375"/>
    <w:rsid w:val="00A46EE6"/>
    <w:rsid w:val="00A54B0F"/>
    <w:rsid w:val="00A7756A"/>
    <w:rsid w:val="00A86D42"/>
    <w:rsid w:val="00A941D8"/>
    <w:rsid w:val="00AC0613"/>
    <w:rsid w:val="00AE1C1D"/>
    <w:rsid w:val="00C0450D"/>
    <w:rsid w:val="00C206D9"/>
    <w:rsid w:val="00C36DBD"/>
    <w:rsid w:val="00C37B33"/>
    <w:rsid w:val="00C433CA"/>
    <w:rsid w:val="00C63B12"/>
    <w:rsid w:val="00C72F9F"/>
    <w:rsid w:val="00C7761F"/>
    <w:rsid w:val="00C81276"/>
    <w:rsid w:val="00CF4CDE"/>
    <w:rsid w:val="00D079B8"/>
    <w:rsid w:val="00D330FC"/>
    <w:rsid w:val="00D3673E"/>
    <w:rsid w:val="00D85564"/>
    <w:rsid w:val="00DB2D7B"/>
    <w:rsid w:val="00DD193A"/>
    <w:rsid w:val="00DD357D"/>
    <w:rsid w:val="00E0036A"/>
    <w:rsid w:val="00E05F50"/>
    <w:rsid w:val="00E26292"/>
    <w:rsid w:val="00E71EF6"/>
    <w:rsid w:val="00E814EA"/>
    <w:rsid w:val="00E96A59"/>
    <w:rsid w:val="00EB3A0A"/>
    <w:rsid w:val="00EB5526"/>
    <w:rsid w:val="00ED44A2"/>
    <w:rsid w:val="00F24509"/>
    <w:rsid w:val="00FB368C"/>
    <w:rsid w:val="00FB70B2"/>
    <w:rsid w:val="00FD55D5"/>
    <w:rsid w:val="00FE05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CFC"/>
    <w:pPr>
      <w:widowControl w:val="0"/>
      <w:jc w:val="both"/>
    </w:pPr>
    <w:rPr>
      <w:rFonts w:ascii="等线" w:eastAsia="等线" w:hAnsi="等线" w:cs="Times New Roma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7C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27CFC"/>
    <w:rPr>
      <w:sz w:val="18"/>
      <w:szCs w:val="18"/>
    </w:rPr>
  </w:style>
  <w:style w:type="paragraph" w:styleId="a4">
    <w:name w:val="footer"/>
    <w:basedOn w:val="a"/>
    <w:link w:val="Char0"/>
    <w:uiPriority w:val="99"/>
    <w:semiHidden/>
    <w:unhideWhenUsed/>
    <w:rsid w:val="00827C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27CFC"/>
    <w:rPr>
      <w:sz w:val="18"/>
      <w:szCs w:val="18"/>
    </w:rPr>
  </w:style>
  <w:style w:type="paragraph" w:customStyle="1" w:styleId="a5">
    <w:name w:val="标准文件_段"/>
    <w:qFormat/>
    <w:rsid w:val="003A1E68"/>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Pages>
  <Words>294</Words>
  <Characters>1677</Characters>
  <Application>Microsoft Office Word</Application>
  <DocSecurity>0</DocSecurity>
  <Lines>13</Lines>
  <Paragraphs>3</Paragraphs>
  <ScaleCrop>false</ScaleCrop>
  <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71</cp:revision>
  <dcterms:created xsi:type="dcterms:W3CDTF">2024-03-28T07:22:00Z</dcterms:created>
  <dcterms:modified xsi:type="dcterms:W3CDTF">2025-10-11T03:40:00Z</dcterms:modified>
</cp:coreProperties>
</file>